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pStyle w:val="2"/>
        <w:rPr>
          <w:rFonts w:hint="eastAsia" w:ascii="仿宋" w:hAnsi="仿宋" w:eastAsia="仿宋" w:cs="Arial"/>
          <w:sz w:val="32"/>
          <w:szCs w:val="32"/>
          <w:lang w:val="en-US"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联系电话：0752--6127711</w:t>
      </w:r>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28589</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博自然资（用地）挂字〔2022﹞9</w:t>
      </w:r>
      <w:r>
        <w:rPr>
          <w:rFonts w:hint="default" w:ascii="仿宋" w:hAnsi="仿宋" w:eastAsia="仿宋" w:cs="Arial"/>
          <w:color w:val="auto"/>
          <w:sz w:val="32"/>
          <w:szCs w:val="32"/>
          <w:u w:val="single"/>
          <w:lang w:val="en-US" w:eastAsia="zh-CN"/>
        </w:rPr>
        <w:t>7</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w:t>
      </w:r>
      <w:r>
        <w:rPr>
          <w:rFonts w:hint="default" w:ascii="仿宋" w:hAnsi="仿宋" w:eastAsia="仿宋" w:cs="Arial"/>
          <w:color w:val="auto"/>
          <w:sz w:val="32"/>
          <w:szCs w:val="32"/>
          <w:u w:val="single"/>
          <w:lang w:val="en-US" w:eastAsia="zh-CN"/>
        </w:rPr>
        <w:t>5</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highlight w:val="none"/>
          <w:u w:val="single"/>
          <w:lang w:val="en-US" w:eastAsia="zh-CN"/>
        </w:rPr>
        <w:t xml:space="preserve"> 电线、电缆制造</w:t>
      </w:r>
      <w:r>
        <w:rPr>
          <w:rFonts w:hint="eastAsia" w:ascii="仿宋" w:hAnsi="仿宋" w:eastAsia="仿宋" w:cs="Arial"/>
          <w:color w:val="auto"/>
          <w:sz w:val="32"/>
          <w:szCs w:val="32"/>
          <w:highlight w:val="none"/>
          <w:u w:val="single"/>
        </w:rPr>
        <w:t>。</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eastAsia="仿宋_GB2312" w:cs="仿宋_GB2312"/>
          <w:sz w:val="32"/>
          <w:szCs w:val="32"/>
          <w:highlight w:val="none"/>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w:t>
      </w:r>
      <w:r>
        <w:rPr>
          <w:rFonts w:hint="eastAsia" w:ascii="仿宋" w:hAnsi="仿宋" w:eastAsia="仿宋" w:cs="Arial"/>
          <w:color w:val="auto"/>
          <w:sz w:val="32"/>
          <w:szCs w:val="32"/>
          <w:u w:val="single"/>
        </w:rPr>
        <w:t>项目建成后主要</w:t>
      </w:r>
      <w:r>
        <w:rPr>
          <w:rFonts w:hint="eastAsia" w:ascii="仿宋" w:hAnsi="仿宋" w:eastAsia="仿宋" w:cs="Arial"/>
          <w:color w:val="auto"/>
          <w:sz w:val="32"/>
          <w:szCs w:val="32"/>
          <w:u w:val="single"/>
          <w:lang w:val="en-US" w:eastAsia="zh-CN"/>
        </w:rPr>
        <w:t>生产经营：</w:t>
      </w:r>
      <w:r>
        <w:rPr>
          <w:rFonts w:hint="eastAsia" w:ascii="仿宋_GB2312" w:eastAsia="仿宋_GB2312" w:cs="仿宋_GB2312"/>
          <w:sz w:val="32"/>
          <w:szCs w:val="32"/>
          <w:highlight w:val="none"/>
          <w:u w:val="single"/>
          <w:lang w:eastAsia="zh-CN" w:bidi="ar-SA"/>
        </w:rPr>
        <w:t>各类</w:t>
      </w:r>
      <w:r>
        <w:rPr>
          <w:rFonts w:hint="eastAsia" w:ascii="仿宋_GB2312" w:eastAsia="仿宋_GB2312" w:cs="仿宋_GB2312"/>
          <w:sz w:val="32"/>
          <w:szCs w:val="32"/>
          <w:highlight w:val="none"/>
          <w:u w:val="single"/>
          <w:lang w:val="en-US" w:eastAsia="zh-CN" w:bidi="ar-SA"/>
        </w:rPr>
        <w:t>用于</w:t>
      </w:r>
      <w:r>
        <w:rPr>
          <w:rFonts w:hint="eastAsia" w:ascii="仿宋_GB2312" w:eastAsia="仿宋_GB2312" w:cs="仿宋_GB2312"/>
          <w:sz w:val="32"/>
          <w:szCs w:val="32"/>
          <w:highlight w:val="none"/>
          <w:u w:val="single"/>
          <w:lang w:eastAsia="zh-CN" w:bidi="ar-SA"/>
        </w:rPr>
        <w:t>新能源汽车、航天航空、计算机、通讯产品、光电产品、变频器、制冷设备等</w:t>
      </w:r>
      <w:r>
        <w:rPr>
          <w:rFonts w:hint="eastAsia" w:ascii="仿宋_GB2312" w:eastAsia="仿宋_GB2312" w:cs="仿宋_GB2312"/>
          <w:sz w:val="32"/>
          <w:szCs w:val="32"/>
          <w:highlight w:val="none"/>
          <w:u w:val="single"/>
          <w:lang w:val="en-US" w:eastAsia="zh-CN" w:bidi="ar-SA"/>
        </w:rPr>
        <w:t>领域的</w:t>
      </w:r>
      <w:r>
        <w:rPr>
          <w:rFonts w:hint="eastAsia" w:ascii="仿宋_GB2312" w:eastAsia="仿宋_GB2312" w:cs="仿宋_GB2312"/>
          <w:sz w:val="32"/>
          <w:szCs w:val="32"/>
          <w:highlight w:val="none"/>
          <w:u w:val="single"/>
          <w:lang w:eastAsia="zh-CN" w:bidi="ar-SA"/>
        </w:rPr>
        <w:t>电子元器件、</w:t>
      </w:r>
      <w:r>
        <w:rPr>
          <w:rFonts w:hint="eastAsia" w:ascii="仿宋_GB2312" w:eastAsia="仿宋_GB2312" w:cs="仿宋_GB2312"/>
          <w:sz w:val="32"/>
          <w:szCs w:val="32"/>
          <w:highlight w:val="none"/>
          <w:u w:val="single"/>
          <w:lang w:val="en-US" w:eastAsia="zh-CN" w:bidi="ar-SA"/>
        </w:rPr>
        <w:t>电线电缆的</w:t>
      </w:r>
      <w:r>
        <w:rPr>
          <w:rFonts w:hint="eastAsia" w:ascii="仿宋_GB2312" w:eastAsia="仿宋_GB2312" w:cs="仿宋_GB2312"/>
          <w:sz w:val="32"/>
          <w:szCs w:val="32"/>
          <w:highlight w:val="none"/>
          <w:u w:val="single"/>
          <w:lang w:eastAsia="zh-CN" w:bidi="ar-SA"/>
        </w:rPr>
        <w:t>研发、制造及销售。</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3.8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600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50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621A0D"/>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5E23391"/>
    <w:rsid w:val="077A6BF4"/>
    <w:rsid w:val="082552A6"/>
    <w:rsid w:val="08316DF2"/>
    <w:rsid w:val="08464B3C"/>
    <w:rsid w:val="08E7038B"/>
    <w:rsid w:val="099610F2"/>
    <w:rsid w:val="0A270255"/>
    <w:rsid w:val="0A2E0793"/>
    <w:rsid w:val="0ADB6E6A"/>
    <w:rsid w:val="0B3C0212"/>
    <w:rsid w:val="0BEF300D"/>
    <w:rsid w:val="0BEF7B7B"/>
    <w:rsid w:val="0C115AFD"/>
    <w:rsid w:val="0C2357A7"/>
    <w:rsid w:val="0C351511"/>
    <w:rsid w:val="0D6976AE"/>
    <w:rsid w:val="0D9B6787"/>
    <w:rsid w:val="0E282623"/>
    <w:rsid w:val="0EE90E17"/>
    <w:rsid w:val="0F290764"/>
    <w:rsid w:val="0F972196"/>
    <w:rsid w:val="0FB14700"/>
    <w:rsid w:val="0FBF7E1F"/>
    <w:rsid w:val="12D83B09"/>
    <w:rsid w:val="133C390A"/>
    <w:rsid w:val="13611602"/>
    <w:rsid w:val="138F5187"/>
    <w:rsid w:val="13C04D72"/>
    <w:rsid w:val="13D966D9"/>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5870BF"/>
    <w:rsid w:val="1E79638F"/>
    <w:rsid w:val="1E7C1891"/>
    <w:rsid w:val="1EB16A7C"/>
    <w:rsid w:val="1EBA6373"/>
    <w:rsid w:val="1EF71280"/>
    <w:rsid w:val="1F300906"/>
    <w:rsid w:val="1FC737D5"/>
    <w:rsid w:val="20B03298"/>
    <w:rsid w:val="213B01EA"/>
    <w:rsid w:val="21D457B9"/>
    <w:rsid w:val="21D9643D"/>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5F1B63"/>
    <w:rsid w:val="2DD94720"/>
    <w:rsid w:val="2DEE7D7D"/>
    <w:rsid w:val="2DF15CE6"/>
    <w:rsid w:val="2E392908"/>
    <w:rsid w:val="2E7B3332"/>
    <w:rsid w:val="2EC509B1"/>
    <w:rsid w:val="2F001A5F"/>
    <w:rsid w:val="2F1E3589"/>
    <w:rsid w:val="2F4A3BDC"/>
    <w:rsid w:val="2FC57502"/>
    <w:rsid w:val="2FE243E4"/>
    <w:rsid w:val="2FF549B1"/>
    <w:rsid w:val="2FF96956"/>
    <w:rsid w:val="307F0701"/>
    <w:rsid w:val="3080797E"/>
    <w:rsid w:val="309637C7"/>
    <w:rsid w:val="310C7E12"/>
    <w:rsid w:val="31427071"/>
    <w:rsid w:val="315A6D57"/>
    <w:rsid w:val="316F1843"/>
    <w:rsid w:val="323A36E6"/>
    <w:rsid w:val="32820F28"/>
    <w:rsid w:val="33236A81"/>
    <w:rsid w:val="33842DA2"/>
    <w:rsid w:val="3410251B"/>
    <w:rsid w:val="3424646E"/>
    <w:rsid w:val="34524C64"/>
    <w:rsid w:val="34D76379"/>
    <w:rsid w:val="3502739C"/>
    <w:rsid w:val="358906E1"/>
    <w:rsid w:val="361E69E9"/>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4C5D92"/>
    <w:rsid w:val="3EBC1EBD"/>
    <w:rsid w:val="3EEA0849"/>
    <w:rsid w:val="3EF603C8"/>
    <w:rsid w:val="3FA374B5"/>
    <w:rsid w:val="40041E22"/>
    <w:rsid w:val="40415151"/>
    <w:rsid w:val="40B07FB0"/>
    <w:rsid w:val="413072B2"/>
    <w:rsid w:val="41E61946"/>
    <w:rsid w:val="433917B9"/>
    <w:rsid w:val="433B0C0C"/>
    <w:rsid w:val="436D751F"/>
    <w:rsid w:val="43990316"/>
    <w:rsid w:val="43BD0295"/>
    <w:rsid w:val="446A3BD2"/>
    <w:rsid w:val="44B25DF8"/>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CDC68D8"/>
    <w:rsid w:val="4D0E5FA0"/>
    <w:rsid w:val="4D2209A4"/>
    <w:rsid w:val="4D2D680C"/>
    <w:rsid w:val="4D315822"/>
    <w:rsid w:val="4DE1110B"/>
    <w:rsid w:val="4E254107"/>
    <w:rsid w:val="4E7F44A5"/>
    <w:rsid w:val="4EEB715F"/>
    <w:rsid w:val="4EF81A68"/>
    <w:rsid w:val="4FB366DA"/>
    <w:rsid w:val="4FBD2F57"/>
    <w:rsid w:val="509635EE"/>
    <w:rsid w:val="50DB0FB3"/>
    <w:rsid w:val="51256551"/>
    <w:rsid w:val="51753D03"/>
    <w:rsid w:val="51A61FA1"/>
    <w:rsid w:val="51CB043B"/>
    <w:rsid w:val="52882588"/>
    <w:rsid w:val="536642E0"/>
    <w:rsid w:val="5500210B"/>
    <w:rsid w:val="55461A6C"/>
    <w:rsid w:val="558537AB"/>
    <w:rsid w:val="55C27E6C"/>
    <w:rsid w:val="55E02674"/>
    <w:rsid w:val="56F1172B"/>
    <w:rsid w:val="5765718D"/>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615B7B99"/>
    <w:rsid w:val="6264347B"/>
    <w:rsid w:val="628A578E"/>
    <w:rsid w:val="62E4319F"/>
    <w:rsid w:val="634E73E4"/>
    <w:rsid w:val="63A578CE"/>
    <w:rsid w:val="640805B1"/>
    <w:rsid w:val="64860DFC"/>
    <w:rsid w:val="64D91940"/>
    <w:rsid w:val="65064128"/>
    <w:rsid w:val="65A64FE6"/>
    <w:rsid w:val="6684475D"/>
    <w:rsid w:val="668B6C10"/>
    <w:rsid w:val="669168F6"/>
    <w:rsid w:val="669D294D"/>
    <w:rsid w:val="66D225A3"/>
    <w:rsid w:val="6796478F"/>
    <w:rsid w:val="67B5141A"/>
    <w:rsid w:val="67E40952"/>
    <w:rsid w:val="67FF5CC6"/>
    <w:rsid w:val="68792B9A"/>
    <w:rsid w:val="68DC1E1F"/>
    <w:rsid w:val="6920216A"/>
    <w:rsid w:val="693911A1"/>
    <w:rsid w:val="69607977"/>
    <w:rsid w:val="696E54C3"/>
    <w:rsid w:val="6A093F49"/>
    <w:rsid w:val="6A2E48C4"/>
    <w:rsid w:val="6A5B786D"/>
    <w:rsid w:val="6A652BA4"/>
    <w:rsid w:val="6A666F81"/>
    <w:rsid w:val="6B471450"/>
    <w:rsid w:val="6C481BC8"/>
    <w:rsid w:val="6D186C17"/>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1B278D"/>
    <w:rsid w:val="796F67B7"/>
    <w:rsid w:val="798E0446"/>
    <w:rsid w:val="79913E8C"/>
    <w:rsid w:val="79AC03AF"/>
    <w:rsid w:val="7A91186A"/>
    <w:rsid w:val="7BA31AFD"/>
    <w:rsid w:val="7BF93CF4"/>
    <w:rsid w:val="7C084F4E"/>
    <w:rsid w:val="7C604AA5"/>
    <w:rsid w:val="7D4A221E"/>
    <w:rsid w:val="7E2F4DF8"/>
    <w:rsid w:val="7F97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8</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2022-12-02T03:56:28Z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