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ascii="宋体" w:hAnsi="宋体" w:eastAsia="宋体" w:cs="宋体"/>
          <w:sz w:val="44"/>
          <w:szCs w:val="44"/>
        </w:rPr>
      </w:pPr>
      <w:bookmarkStart w:id="0" w:name="_GoBack"/>
      <w:r>
        <w:rPr>
          <w:rFonts w:ascii="宋体" w:hAnsi="宋体" w:eastAsia="宋体" w:cs="宋体"/>
          <w:sz w:val="44"/>
          <w:szCs w:val="44"/>
        </w:rPr>
        <w:t>资格审查</w:t>
      </w:r>
      <w:r>
        <w:rPr>
          <w:rFonts w:hint="eastAsia" w:ascii="宋体" w:hAnsi="宋体" w:eastAsia="宋体" w:cs="宋体"/>
          <w:sz w:val="44"/>
          <w:szCs w:val="44"/>
          <w:lang w:eastAsia="zh-CN"/>
        </w:rPr>
        <w:t>材料清单</w:t>
      </w:r>
      <w:r>
        <w:rPr>
          <w:rFonts w:ascii="宋体" w:hAnsi="宋体" w:eastAsia="宋体" w:cs="宋体"/>
          <w:sz w:val="44"/>
          <w:szCs w:val="44"/>
        </w:rPr>
        <w:br w:type="textWrapping"/>
      </w:r>
      <w:bookmarkEnd w:id="0"/>
    </w:p>
    <w:p>
      <w:pPr>
        <w:ind w:firstLine="600" w:firstLineChars="200"/>
        <w:jc w:val="left"/>
        <w:rPr>
          <w:sz w:val="30"/>
          <w:szCs w:val="30"/>
        </w:rPr>
      </w:pPr>
      <w:r>
        <w:rPr>
          <w:rFonts w:ascii="宋体" w:hAnsi="宋体" w:eastAsia="宋体" w:cs="宋体"/>
          <w:sz w:val="30"/>
          <w:szCs w:val="30"/>
        </w:rPr>
        <w:t>成交候选人应在网上挂牌交易系统确定成交候选人之日起5个工作日内将资格审查纸质材料提交至市公共资源交易中心博罗分中心，由我局进行竞买资格审查后，签订《成交确认书》。</w:t>
      </w:r>
      <w:r>
        <w:rPr>
          <w:rFonts w:ascii="宋体" w:hAnsi="宋体" w:eastAsia="宋体" w:cs="宋体"/>
          <w:sz w:val="30"/>
          <w:szCs w:val="30"/>
        </w:rPr>
        <w:br w:type="textWrapping"/>
      </w:r>
      <w:r>
        <w:rPr>
          <w:rFonts w:ascii="宋体" w:hAnsi="宋体" w:eastAsia="宋体" w:cs="宋体"/>
          <w:sz w:val="30"/>
          <w:szCs w:val="30"/>
        </w:rPr>
        <w:t>成交候选人资格审查须提交下列材料（一式两份并加盖公章）：</w:t>
      </w:r>
      <w:r>
        <w:rPr>
          <w:rFonts w:ascii="宋体" w:hAnsi="宋体" w:eastAsia="宋体" w:cs="宋体"/>
          <w:sz w:val="30"/>
          <w:szCs w:val="30"/>
        </w:rPr>
        <w:br w:type="textWrapping"/>
      </w:r>
      <w:r>
        <w:rPr>
          <w:rFonts w:ascii="宋体" w:hAnsi="宋体" w:eastAsia="宋体" w:cs="宋体"/>
          <w:sz w:val="30"/>
          <w:szCs w:val="30"/>
        </w:rPr>
        <w:t>1、竞买申请书；   </w:t>
      </w:r>
      <w:r>
        <w:rPr>
          <w:rFonts w:ascii="宋体" w:hAnsi="宋体" w:eastAsia="宋体" w:cs="宋体"/>
          <w:sz w:val="30"/>
          <w:szCs w:val="30"/>
        </w:rPr>
        <w:br w:type="textWrapping"/>
      </w:r>
      <w:r>
        <w:rPr>
          <w:rFonts w:ascii="宋体" w:hAnsi="宋体" w:eastAsia="宋体" w:cs="宋体"/>
          <w:sz w:val="30"/>
          <w:szCs w:val="30"/>
        </w:rPr>
        <w:t>2、竞买保证金到账通知书； </w:t>
      </w:r>
      <w:r>
        <w:rPr>
          <w:rFonts w:ascii="宋体" w:hAnsi="宋体" w:eastAsia="宋体" w:cs="宋体"/>
          <w:sz w:val="30"/>
          <w:szCs w:val="30"/>
        </w:rPr>
        <w:br w:type="textWrapping"/>
      </w:r>
      <w:r>
        <w:rPr>
          <w:rFonts w:ascii="宋体" w:hAnsi="宋体" w:eastAsia="宋体" w:cs="宋体"/>
          <w:sz w:val="30"/>
          <w:szCs w:val="30"/>
        </w:rPr>
        <w:t>3、竞价结果通知书；    </w:t>
      </w:r>
      <w:r>
        <w:rPr>
          <w:rFonts w:ascii="宋体" w:hAnsi="宋体" w:eastAsia="宋体" w:cs="宋体"/>
          <w:sz w:val="30"/>
          <w:szCs w:val="30"/>
        </w:rPr>
        <w:br w:type="textWrapping"/>
      </w:r>
      <w:r>
        <w:rPr>
          <w:rFonts w:ascii="宋体" w:hAnsi="宋体" w:eastAsia="宋体" w:cs="宋体"/>
          <w:sz w:val="30"/>
          <w:szCs w:val="30"/>
        </w:rPr>
        <w:t>4、竞买人不存在违法、违规、违约竞买行为承诺书；</w:t>
      </w:r>
      <w:r>
        <w:rPr>
          <w:rFonts w:ascii="宋体" w:hAnsi="宋体" w:eastAsia="宋体" w:cs="宋体"/>
          <w:sz w:val="30"/>
          <w:szCs w:val="30"/>
        </w:rPr>
        <w:br w:type="textWrapping"/>
      </w:r>
      <w:r>
        <w:rPr>
          <w:rFonts w:ascii="宋体" w:hAnsi="宋体" w:eastAsia="宋体" w:cs="宋体"/>
          <w:sz w:val="30"/>
          <w:szCs w:val="30"/>
        </w:rPr>
        <w:t>5、营业执照复印件；   </w:t>
      </w:r>
      <w:r>
        <w:rPr>
          <w:rFonts w:ascii="宋体" w:hAnsi="宋体" w:eastAsia="宋体" w:cs="宋体"/>
          <w:sz w:val="30"/>
          <w:szCs w:val="30"/>
        </w:rPr>
        <w:br w:type="textWrapping"/>
      </w:r>
      <w:r>
        <w:rPr>
          <w:rFonts w:ascii="宋体" w:hAnsi="宋体" w:eastAsia="宋体" w:cs="宋体"/>
          <w:sz w:val="30"/>
          <w:szCs w:val="30"/>
        </w:rPr>
        <w:t>6、法定代表人身份证复印件； </w:t>
      </w:r>
      <w:r>
        <w:rPr>
          <w:rFonts w:ascii="宋体" w:hAnsi="宋体" w:eastAsia="宋体" w:cs="宋体"/>
          <w:sz w:val="30"/>
          <w:szCs w:val="30"/>
        </w:rPr>
        <w:br w:type="textWrapping"/>
      </w:r>
      <w:r>
        <w:rPr>
          <w:rFonts w:ascii="宋体" w:hAnsi="宋体" w:eastAsia="宋体" w:cs="宋体"/>
          <w:sz w:val="30"/>
          <w:szCs w:val="30"/>
        </w:rPr>
        <w:t>7、授权委托书及受托人身份证复印件；</w:t>
      </w:r>
      <w:r>
        <w:rPr>
          <w:rFonts w:ascii="宋体" w:hAnsi="宋体" w:eastAsia="宋体" w:cs="宋体"/>
          <w:sz w:val="30"/>
          <w:szCs w:val="30"/>
        </w:rPr>
        <w:br w:type="textWrapping"/>
      </w:r>
      <w:r>
        <w:rPr>
          <w:rFonts w:ascii="宋体" w:hAnsi="宋体" w:eastAsia="宋体" w:cs="宋体"/>
          <w:sz w:val="30"/>
          <w:szCs w:val="30"/>
        </w:rPr>
        <w:t>8、保证金转账凭证； </w:t>
      </w:r>
      <w:r>
        <w:rPr>
          <w:rFonts w:ascii="宋体" w:hAnsi="宋体" w:eastAsia="宋体" w:cs="宋体"/>
          <w:sz w:val="30"/>
          <w:szCs w:val="30"/>
        </w:rPr>
        <w:br w:type="textWrapping"/>
      </w:r>
      <w:r>
        <w:rPr>
          <w:rFonts w:ascii="宋体" w:hAnsi="宋体" w:eastAsia="宋体" w:cs="宋体"/>
          <w:sz w:val="30"/>
          <w:szCs w:val="30"/>
        </w:rPr>
        <w:t>9、《产业用地建设和使用监管协议书》；</w:t>
      </w:r>
      <w:r>
        <w:rPr>
          <w:rFonts w:ascii="宋体" w:hAnsi="宋体" w:eastAsia="宋体" w:cs="宋体"/>
          <w:sz w:val="30"/>
          <w:szCs w:val="30"/>
        </w:rPr>
        <w:br w:type="textWrapping"/>
      </w:r>
      <w:r>
        <w:rPr>
          <w:rFonts w:ascii="宋体" w:hAnsi="宋体" w:eastAsia="宋体" w:cs="宋体"/>
          <w:sz w:val="30"/>
          <w:szCs w:val="30"/>
        </w:rPr>
        <w:t>10、联合竞买协议。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85C07"/>
    <w:rsid w:val="0A68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博罗县</Company>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2022-11-23T00:41:00Z</dcterms:created>
  <dc:creator>Administrator</dc:creator>
  <cp:lastModifiedBy>Administrator</cp:lastModifiedBy>
  <dcterms:modified xsi:type="dcterms:W3CDTF">2022-11-23T00:43:27Z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