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eastAsia="方正小标宋_GBK"/>
          <w:b/>
          <w:bCs/>
          <w:spacing w:val="3"/>
          <w:sz w:val="48"/>
        </w:rPr>
      </w:pPr>
      <w:r>
        <w:rPr>
          <w:rFonts w:hint="eastAsia" w:ascii="方正小标宋_GBK" w:hAnsi="华文中宋" w:eastAsia="方正小标宋_GBK"/>
          <w:b/>
          <w:bCs/>
          <w:spacing w:val="3"/>
          <w:sz w:val="44"/>
          <w:szCs w:val="44"/>
        </w:rPr>
        <w:t>惠州市国有建设用地使用权网上挂牌</w:t>
      </w:r>
      <w:r>
        <w:rPr>
          <w:rFonts w:hint="eastAsia" w:ascii="方正小标宋_GBK" w:hAnsi="华文中宋" w:eastAsia="方正小标宋_GBK"/>
          <w:b/>
          <w:bCs/>
          <w:sz w:val="44"/>
          <w:szCs w:val="44"/>
        </w:rPr>
        <w:t>出让公告</w:t>
      </w:r>
    </w:p>
    <w:p>
      <w:pPr>
        <w:spacing w:line="520" w:lineRule="exact"/>
        <w:jc w:val="center"/>
        <w:rPr>
          <w:rFonts w:hint="default" w:ascii="仿宋_GB2312" w:eastAsia="仿宋_GB2312"/>
          <w:sz w:val="18"/>
          <w:szCs w:val="18"/>
          <w:lang w:val="en-US" w:eastAsia="zh-CN"/>
        </w:rPr>
      </w:pPr>
      <w:r>
        <w:rPr>
          <w:rFonts w:hint="eastAsia" w:ascii="仿宋_GB2312" w:eastAsia="仿宋_GB2312"/>
          <w:sz w:val="32"/>
          <w:szCs w:val="32"/>
        </w:rPr>
        <w:t>惠公易土市直[20</w:t>
      </w:r>
      <w:r>
        <w:rPr>
          <w:rFonts w:hint="eastAsia" w:ascii="仿宋_GB2312" w:eastAsia="仿宋_GB2312"/>
          <w:sz w:val="32"/>
          <w:szCs w:val="32"/>
          <w:lang w:val="en-US" w:eastAsia="zh-CN"/>
        </w:rPr>
        <w:t>20</w:t>
      </w:r>
      <w:r>
        <w:rPr>
          <w:rFonts w:hint="eastAsia" w:ascii="仿宋_GB2312" w:eastAsia="仿宋_GB2312"/>
          <w:sz w:val="32"/>
          <w:szCs w:val="32"/>
        </w:rPr>
        <w:t>]</w:t>
      </w:r>
      <w:r>
        <w:rPr>
          <w:rFonts w:hint="eastAsia" w:ascii="仿宋_GB2312" w:eastAsia="仿宋_GB2312"/>
          <w:sz w:val="32"/>
          <w:szCs w:val="32"/>
          <w:lang w:val="en-US" w:eastAsia="zh-CN"/>
        </w:rPr>
        <w:t>048</w:t>
      </w:r>
      <w:r>
        <w:rPr>
          <w:rFonts w:hint="eastAsia" w:ascii="仿宋_GB2312" w:eastAsia="仿宋_GB2312"/>
          <w:sz w:val="32"/>
          <w:szCs w:val="32"/>
        </w:rPr>
        <w:t>号</w:t>
      </w:r>
    </w:p>
    <w:p>
      <w:pPr>
        <w:spacing w:line="520" w:lineRule="exact"/>
        <w:ind w:firstLine="640" w:firstLineChars="20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根据国土资源部令第39号《招标拍卖挂牌出让国有建设用地使用权规定》和广东省人民政府令第79号《广东省土地使用权交易市场管理规定》的规定，经惠州市人民政府批准，惠州市</w:t>
      </w:r>
      <w:r>
        <w:rPr>
          <w:rFonts w:hint="eastAsia" w:ascii="仿宋_GB2312" w:hAnsi="仿宋_GB2312" w:eastAsia="仿宋_GB2312" w:cs="仿宋_GB2312"/>
          <w:sz w:val="32"/>
          <w:szCs w:val="32"/>
          <w:lang w:val="en-US" w:eastAsia="zh-CN"/>
        </w:rPr>
        <w:t>惠城区</w:t>
      </w:r>
      <w:bookmarkStart w:id="0" w:name="_GoBack"/>
      <w:bookmarkEnd w:id="0"/>
      <w:r>
        <w:rPr>
          <w:rFonts w:hint="eastAsia" w:ascii="仿宋_GB2312" w:hAnsi="仿宋_GB2312" w:eastAsia="仿宋_GB2312" w:cs="仿宋_GB2312"/>
          <w:sz w:val="32"/>
          <w:szCs w:val="32"/>
        </w:rPr>
        <w:t>自然资源局决定以网上挂牌方式出让下列一宗国有建设用地使用权，本次国有建设用地使用权网上挂牌出让交易具体事务委托惠州市公共资源交易中心办理。现将有关事项公告如下：</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一、网上挂牌出让地块基本情况及规划指标要求（见附表）</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二、网上挂牌竞买时间为20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时至20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时。</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三、挂牌起始价为人民币</w:t>
      </w:r>
      <w:r>
        <w:rPr>
          <w:rFonts w:hint="eastAsia" w:ascii="仿宋_GB2312" w:hAnsi="宋体" w:eastAsia="仿宋_GB2312" w:cs="宋体"/>
          <w:color w:val="auto"/>
          <w:kern w:val="0"/>
          <w:sz w:val="32"/>
          <w:szCs w:val="32"/>
          <w:lang w:val="en-US" w:eastAsia="zh-CN"/>
        </w:rPr>
        <w:t>18380</w:t>
      </w:r>
      <w:r>
        <w:rPr>
          <w:rFonts w:hint="eastAsia" w:ascii="仿宋_GB2312" w:hAnsi="仿宋_GB2312" w:eastAsia="仿宋_GB2312" w:cs="仿宋_GB2312"/>
          <w:sz w:val="32"/>
          <w:szCs w:val="32"/>
        </w:rPr>
        <w:t>万元,每次报价加价幅度为人民币</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万元的整数倍。</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四、中华人民共和国境内外的法人和其他组织（除法律法规另有规定外）均可申请参加竞买。申请人可以单独申请，也可以联合申请：</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rPr>
      </w:pPr>
      <w:r>
        <w:rPr>
          <w:rFonts w:hint="eastAsia" w:hAnsi="仿宋_GB2312" w:cs="仿宋_GB2312"/>
          <w:szCs w:val="32"/>
        </w:rPr>
        <w:t>（一）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w:t>
      </w:r>
      <w:r>
        <w:rPr>
          <w:rFonts w:hint="eastAsia" w:ascii="Times New Roman" w:hAnsi="Times New Roman"/>
          <w:lang w:val="en-US" w:eastAsia="zh-CN"/>
        </w:rPr>
        <w:t>（即竞得人必须是新公司的唯一股东）</w:t>
      </w:r>
      <w:r>
        <w:rPr>
          <w:rFonts w:hint="default" w:ascii="Times New Roman" w:hAnsi="Times New Roman"/>
          <w:lang w:val="en-US" w:eastAsia="zh-CN"/>
        </w:rPr>
        <w:t>。</w:t>
      </w:r>
      <w:r>
        <w:rPr>
          <w:rFonts w:hint="eastAsia" w:hAnsi="仿宋_GB2312" w:cs="仿宋_GB2312"/>
          <w:szCs w:val="32"/>
        </w:rPr>
        <w:t>根据挂牌出让结果，可先与竞得人签订《出让合同》，在竞得人按约定办理完新公司注册登记手续后，再与新公司签订《国有建设用地使用权出让合同变更协议》；也可按约定直接与新公司签订《出让合同》。</w:t>
      </w:r>
    </w:p>
    <w:p>
      <w:pPr>
        <w:pStyle w:val="3"/>
        <w:keepNext w:val="0"/>
        <w:keepLines w:val="0"/>
        <w:pageBreakBefore w:val="0"/>
        <w:widowControl w:val="0"/>
        <w:kinsoku/>
        <w:wordWrap/>
        <w:overflowPunct/>
        <w:topLinePunct w:val="0"/>
        <w:autoSpaceDE/>
        <w:autoSpaceDN/>
        <w:bidi w:val="0"/>
        <w:spacing w:line="560" w:lineRule="exact"/>
        <w:jc w:val="both"/>
        <w:textAlignment w:val="auto"/>
        <w:rPr>
          <w:rFonts w:hint="eastAsia" w:hAnsi="仿宋_GB2312" w:cs="仿宋_GB2312"/>
          <w:szCs w:val="32"/>
        </w:rPr>
      </w:pPr>
      <w:r>
        <w:rPr>
          <w:rFonts w:hint="eastAsia" w:hAnsi="仿宋_GB2312" w:cs="仿宋_GB2312"/>
          <w:szCs w:val="32"/>
        </w:rPr>
        <w:t>（二）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Ansi="仿宋_GB2312" w:cs="仿宋_GB2312"/>
          <w:szCs w:val="32"/>
        </w:rPr>
      </w:pPr>
      <w:r>
        <w:rPr>
          <w:rFonts w:hint="eastAsia" w:hAnsi="仿宋_GB2312" w:cs="仿宋_GB2312"/>
          <w:szCs w:val="32"/>
          <w:lang w:val="en-US" w:eastAsia="zh-CN"/>
        </w:rPr>
        <w:t>五</w:t>
      </w:r>
      <w:r>
        <w:rPr>
          <w:rFonts w:hint="eastAsia" w:hAnsi="仿宋_GB2312" w:cs="仿宋_GB2312"/>
          <w:szCs w:val="32"/>
        </w:rPr>
        <w:t>、申请人应具备的其他条件：</w:t>
      </w:r>
    </w:p>
    <w:p>
      <w:pPr>
        <w:pStyle w:val="3"/>
        <w:keepNext w:val="0"/>
        <w:keepLines w:val="0"/>
        <w:pageBreakBefore w:val="0"/>
        <w:widowControl w:val="0"/>
        <w:kinsoku/>
        <w:wordWrap/>
        <w:overflowPunct/>
        <w:topLinePunct w:val="0"/>
        <w:autoSpaceDE/>
        <w:autoSpaceDN/>
        <w:bidi w:val="0"/>
        <w:spacing w:line="560" w:lineRule="exact"/>
        <w:jc w:val="both"/>
        <w:textAlignment w:val="auto"/>
        <w:rPr>
          <w:rFonts w:hint="eastAsia" w:hAnsi="仿宋_GB2312" w:cs="仿宋_GB2312"/>
          <w:szCs w:val="32"/>
        </w:rPr>
      </w:pPr>
      <w:r>
        <w:rPr>
          <w:rFonts w:hint="eastAsia" w:hAnsi="仿宋_GB2312" w:cs="仿宋_GB2312"/>
          <w:szCs w:val="32"/>
        </w:rPr>
        <w:t>（一）缴交竞买保证金</w:t>
      </w:r>
      <w:r>
        <w:rPr>
          <w:rFonts w:hint="eastAsia" w:hAnsi="仿宋"/>
          <w:kern w:val="2"/>
          <w:szCs w:val="32"/>
          <w:lang w:val="en-US" w:eastAsia="zh-CN"/>
        </w:rPr>
        <w:t>5514</w:t>
      </w:r>
      <w:r>
        <w:rPr>
          <w:rFonts w:hint="eastAsia" w:hAnsi="仿宋_GB2312" w:cs="仿宋_GB2312"/>
          <w:szCs w:val="32"/>
        </w:rPr>
        <w:t>万元人民币。</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（二）竞得人在用地红线内开发建设必须符合城市规划要求，必须按上述建设方案的要求进行规划设计。</w:t>
      </w:r>
    </w:p>
    <w:p>
      <w:pPr>
        <w:pStyle w:val="3"/>
        <w:keepNext w:val="0"/>
        <w:keepLines w:val="0"/>
        <w:pageBreakBefore w:val="0"/>
        <w:widowControl w:val="0"/>
        <w:kinsoku/>
        <w:wordWrap/>
        <w:overflowPunct/>
        <w:topLinePunct w:val="0"/>
        <w:autoSpaceDE/>
        <w:autoSpaceDN/>
        <w:bidi w:val="0"/>
        <w:spacing w:line="560" w:lineRule="exact"/>
        <w:jc w:val="both"/>
        <w:textAlignment w:val="auto"/>
        <w:rPr>
          <w:rFonts w:hint="eastAsia" w:hAnsi="仿宋_GB2312" w:cs="仿宋_GB2312"/>
          <w:szCs w:val="32"/>
        </w:rPr>
      </w:pPr>
      <w:r>
        <w:rPr>
          <w:rFonts w:hint="eastAsia" w:ascii="仿宋_GB2312" w:hAnsi="仿宋_GB2312" w:eastAsia="仿宋_GB2312" w:cs="仿宋_GB2312"/>
          <w:sz w:val="32"/>
          <w:szCs w:val="32"/>
        </w:rPr>
        <w:t>（</w:t>
      </w:r>
      <w:r>
        <w:rPr>
          <w:rFonts w:hint="eastAsia" w:hAnsi="仿宋_GB2312" w:cs="仿宋_GB2312"/>
          <w:sz w:val="32"/>
          <w:szCs w:val="32"/>
          <w:lang w:val="en-US" w:eastAsia="zh-CN"/>
        </w:rPr>
        <w:t>三</w:t>
      </w:r>
      <w:r>
        <w:rPr>
          <w:rFonts w:hint="eastAsia" w:ascii="仿宋_GB2312" w:hAnsi="仿宋_GB2312" w:eastAsia="仿宋_GB2312" w:cs="仿宋_GB2312"/>
          <w:sz w:val="32"/>
          <w:szCs w:val="32"/>
        </w:rPr>
        <w:t>）</w:t>
      </w:r>
      <w:r>
        <w:rPr>
          <w:rFonts w:hint="eastAsia" w:hAnsi="仿宋_GB2312" w:cs="仿宋_GB2312"/>
          <w:szCs w:val="32"/>
        </w:rPr>
        <w:t>存在下列违法违规违约行为之一的企业及其控股股东，不得参与竞买上述地块：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因企业原因造成土地闲置一年以上的单位不得参与竞买上述地块。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存在伪造公文骗取用地和非法倒卖土地等犯罪行为的单位不得参与竞买上述地块。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存在非法转让土地使用权等违法行为的单位不得参与竞买上述地块。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开发建设企业违背出让合同约定条件开发利用土地的单位不得参与竞买上述地块。</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拖欠政府地价款的单位不得参与竞买上述地块。</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、本次国有建设用地使用权网上挂牌出让为无底价挂牌出让，按照价高者得的原则确定竞得人。</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、本次网上挂牌出让的详细资料和具体要求，见惠州市公共资源交易中心土地与矿业网上挂牌交易系统（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）。申请人可在网上挂牌交易系统下载挂牌出让公告、须知及相关交易文件，并按上述文件规定的操作程序在网上参加竞买。</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、有意竞买者可以自行到地块现场踏勘（可在网上挂牌交易系统查阅位置图和现状图）。</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、申请人应当在网上挂牌出让结束前登陆惠州市公共资源交易中心土地与矿业网上挂牌交易系统并在系统上向惠州市公共资源交易中心提交竞买申请并支付保证金。网上挂牌保证金到账截止时间为20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时止。网上挂牌报价时间截止时，经系统询问，有竞买人表示愿意继续竞价的，系统自动进入网上限时竞价程序，通过竞价确定竞得人。</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本次国有建设用地使用权网上挂牌出让只接受网上竞买申请，即通过惠州市公共资源交易中心土地与矿业网上挂牌交易系统进行，不接受电话、邮寄、书面、电子邮件及口头竞买。凡办理数字证书、按要求足额交纳竞买保证金的申请人，方可参加网上挂牌交易活动。</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、竞得人签订《成交确认书》后，缴交的保证金中按成交价的</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%转作定金，竞得人签订《出让合同》后，定金转作土地出让价款。</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、其它需要公告的事项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（一）开发投资总额不少于</w:t>
      </w:r>
      <w:r>
        <w:rPr>
          <w:rFonts w:hint="eastAsia" w:ascii="仿宋_GB2312" w:hAnsi="仿宋" w:eastAsia="仿宋_GB2312"/>
          <w:sz w:val="32"/>
          <w:szCs w:val="32"/>
          <w:lang w:val="en-US" w:eastAsia="zh-CN"/>
        </w:rPr>
        <w:t>226000</w:t>
      </w:r>
      <w:r>
        <w:rPr>
          <w:rFonts w:hint="eastAsia" w:ascii="仿宋_GB2312" w:hAnsi="仿宋_GB2312" w:eastAsia="仿宋_GB2312" w:cs="仿宋_GB2312"/>
          <w:sz w:val="32"/>
          <w:szCs w:val="32"/>
        </w:rPr>
        <w:t>万元（含地价）。</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（二）土地成交价款须以人民币支付,竞得人</w:t>
      </w:r>
      <w:r>
        <w:rPr>
          <w:rFonts w:ascii="仿宋_GB2312" w:hAnsi="仿宋_GB2312" w:eastAsia="仿宋_GB2312" w:cs="仿宋_GB2312"/>
          <w:sz w:val="32"/>
          <w:szCs w:val="32"/>
        </w:rPr>
        <w:t>在签订</w:t>
      </w:r>
      <w:r>
        <w:rPr>
          <w:rFonts w:hint="eastAsia" w:ascii="仿宋_GB2312" w:hAnsi="仿宋_GB2312" w:eastAsia="仿宋_GB2312" w:cs="仿宋_GB2312"/>
          <w:sz w:val="32"/>
          <w:szCs w:val="32"/>
        </w:rPr>
        <w:t>《出让合同》之日起30日</w:t>
      </w:r>
      <w:r>
        <w:rPr>
          <w:rFonts w:ascii="仿宋_GB2312" w:hAnsi="仿宋_GB2312" w:eastAsia="仿宋_GB2312" w:cs="仿宋_GB2312"/>
          <w:sz w:val="32"/>
          <w:szCs w:val="32"/>
        </w:rPr>
        <w:t>内付清全部成交</w:t>
      </w:r>
      <w:r>
        <w:rPr>
          <w:rFonts w:hint="eastAsia" w:ascii="仿宋_GB2312" w:hAnsi="仿宋_GB2312" w:eastAsia="仿宋_GB2312" w:cs="仿宋_GB2312"/>
          <w:sz w:val="32"/>
          <w:szCs w:val="32"/>
        </w:rPr>
        <w:t>价款。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pPr>
      <w:r>
        <w:rPr>
          <w:rFonts w:hint="eastAsia" w:ascii="仿宋_GB2312" w:hAnsi="仿宋_GB2312" w:eastAsia="仿宋_GB2312" w:cs="仿宋_GB2312"/>
          <w:sz w:val="32"/>
          <w:szCs w:val="32"/>
        </w:rPr>
        <w:t>（三）竞买人须提交惠城区发改局出具的与该宗地块规划确定的产业类型一致的优先发展产业项目文件。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）该地权利清晰，安置补偿落实到位，没有法律经济纠纷，具备动工开发所必须的基本条件。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w:t>
      </w:r>
      <w:r>
        <w:rPr>
          <w:rFonts w:hint="eastAsia" w:ascii="仿宋" w:hAnsi="仿宋" w:eastAsia="仿宋"/>
          <w:sz w:val="32"/>
          <w:szCs w:val="32"/>
          <w:lang w:eastAsia="zh-CN"/>
        </w:rPr>
        <w:t>项目规划建设方案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1、所报总平面图的主要技术经济指标：规划布局30栋厂房、6栋宿舍楼，计算指标用地面积203872平方米，建筑层数地上最高27层（建筑高度为99.3米（不含女儿墙高度），使用功能为人才宿舍），计容积率总建筑面积711664.21平方米（其中行政办公及生活服务设施建筑面积112126.21平方米，占比15.76%），容积率3.49 ，建筑密度33%（其中行政办公设施基底面积6459平方米，占用地面积比3.2％），绿地率16%，停车位1916个（其中地上100个、地下1816个），各项指标满足《建设用地规划设计条件》（PB20200027)要求，原则上建设单位须按照纳入出让条件的建设工程设计方案进行建设，职能部门不再进行二次审查。如建设单位因特殊工艺要求或其他不可控因素确需对建设工程设计方案进行修改的，不得违反条件告知书强制性内容，按照免审、快审或正常报建审查等程序办理。建设单位须同步做好管线综合设计报审，建筑设计须符合国家、省、市有关绿色建筑和建筑节能方面的技术规范和标准，须按海绵城市设计要求做好设计及施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lang w:val="en-US" w:eastAsia="zh-CN"/>
        </w:rPr>
        <w:t>2、建设项目平面布置图详见附件</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（六）</w:t>
      </w:r>
      <w:r>
        <w:rPr>
          <w:rFonts w:hint="eastAsia" w:ascii="仿宋" w:hAnsi="仿宋" w:eastAsia="仿宋" w:cs="Times New Roman"/>
          <w:sz w:val="32"/>
          <w:szCs w:val="32"/>
          <w:lang w:eastAsia="zh-CN"/>
        </w:rPr>
        <w:t>招商条件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总投资规模不低于22.6亿元，投资强度不低于1</w:t>
      </w:r>
      <w:r>
        <w:rPr>
          <w:rFonts w:hint="eastAsia" w:ascii="仿宋_GB2312" w:hAnsi="宋体" w:eastAsia="仿宋_GB2312" w:cs="宋体"/>
          <w:color w:val="auto"/>
          <w:kern w:val="0"/>
          <w:sz w:val="32"/>
          <w:szCs w:val="32"/>
          <w:lang w:val="en-US" w:eastAsia="zh-CN"/>
        </w:rPr>
        <w:t>.</w:t>
      </w:r>
      <w:r>
        <w:rPr>
          <w:rFonts w:hint="eastAsia" w:ascii="仿宋_GB2312" w:hAnsi="宋体" w:eastAsia="仿宋_GB2312" w:cs="宋体"/>
          <w:color w:val="auto"/>
          <w:kern w:val="0"/>
          <w:sz w:val="32"/>
          <w:szCs w:val="32"/>
        </w:rPr>
        <w:t>13</w:t>
      </w:r>
      <w:r>
        <w:rPr>
          <w:rFonts w:hint="eastAsia" w:ascii="仿宋_GB2312" w:hAnsi="宋体" w:eastAsia="仿宋_GB2312" w:cs="宋体"/>
          <w:color w:val="auto"/>
          <w:kern w:val="0"/>
          <w:sz w:val="32"/>
          <w:szCs w:val="32"/>
          <w:lang w:eastAsia="zh-CN"/>
        </w:rPr>
        <w:t>亿</w:t>
      </w:r>
      <w:r>
        <w:rPr>
          <w:rFonts w:hint="eastAsia" w:ascii="仿宋_GB2312" w:hAnsi="宋体" w:eastAsia="仿宋_GB2312" w:cs="宋体"/>
          <w:color w:val="auto"/>
          <w:kern w:val="0"/>
          <w:sz w:val="32"/>
          <w:szCs w:val="32"/>
        </w:rPr>
        <w:t>元/</w:t>
      </w:r>
      <w:r>
        <w:rPr>
          <w:rFonts w:hint="eastAsia" w:ascii="仿宋_GB2312" w:hAnsi="宋体" w:eastAsia="仿宋_GB2312" w:cs="宋体"/>
          <w:color w:val="auto"/>
          <w:kern w:val="0"/>
          <w:sz w:val="32"/>
          <w:szCs w:val="32"/>
          <w:lang w:eastAsia="zh-CN"/>
        </w:rPr>
        <w:t>公顷</w:t>
      </w:r>
      <w:r>
        <w:rPr>
          <w:rFonts w:hint="eastAsia" w:ascii="仿宋_GB2312" w:hAnsi="宋体" w:eastAsia="仿宋_GB2312" w:cs="宋体"/>
          <w:color w:val="auto"/>
          <w:kern w:val="0"/>
          <w:sz w:val="32"/>
          <w:szCs w:val="32"/>
        </w:rPr>
        <w:t>，土地产出率（营业收入）不低于6</w:t>
      </w:r>
      <w:r>
        <w:rPr>
          <w:rFonts w:hint="eastAsia" w:ascii="仿宋_GB2312" w:hAnsi="宋体" w:eastAsia="仿宋_GB2312" w:cs="宋体"/>
          <w:color w:val="auto"/>
          <w:kern w:val="0"/>
          <w:sz w:val="32"/>
          <w:szCs w:val="32"/>
          <w:lang w:val="en-US" w:eastAsia="zh-CN"/>
        </w:rPr>
        <w:t>.</w:t>
      </w:r>
      <w:r>
        <w:rPr>
          <w:rFonts w:hint="eastAsia" w:ascii="仿宋_GB2312" w:hAnsi="宋体" w:eastAsia="仿宋_GB2312" w:cs="宋体"/>
          <w:color w:val="auto"/>
          <w:kern w:val="0"/>
          <w:sz w:val="32"/>
          <w:szCs w:val="32"/>
        </w:rPr>
        <w:t>5</w:t>
      </w:r>
      <w:r>
        <w:rPr>
          <w:rFonts w:hint="eastAsia" w:ascii="仿宋_GB2312" w:hAnsi="宋体" w:eastAsia="仿宋_GB2312" w:cs="宋体"/>
          <w:color w:val="auto"/>
          <w:kern w:val="0"/>
          <w:sz w:val="32"/>
          <w:szCs w:val="32"/>
          <w:lang w:eastAsia="zh-CN"/>
        </w:rPr>
        <w:t>亿</w:t>
      </w:r>
      <w:r>
        <w:rPr>
          <w:rFonts w:hint="eastAsia" w:ascii="仿宋_GB2312" w:hAnsi="宋体" w:eastAsia="仿宋_GB2312" w:cs="宋体"/>
          <w:color w:val="auto"/>
          <w:kern w:val="0"/>
          <w:sz w:val="32"/>
          <w:szCs w:val="32"/>
        </w:rPr>
        <w:t>元/</w:t>
      </w:r>
      <w:r>
        <w:rPr>
          <w:rFonts w:hint="eastAsia" w:ascii="仿宋_GB2312" w:hAnsi="宋体" w:eastAsia="仿宋_GB2312" w:cs="宋体"/>
          <w:color w:val="auto"/>
          <w:kern w:val="0"/>
          <w:sz w:val="32"/>
          <w:szCs w:val="32"/>
          <w:lang w:eastAsia="zh-CN"/>
        </w:rPr>
        <w:t>公顷</w:t>
      </w:r>
      <w:r>
        <w:rPr>
          <w:rFonts w:hint="eastAsia" w:ascii="仿宋_GB2312" w:hAnsi="宋体" w:eastAsia="仿宋_GB2312" w:cs="宋体"/>
          <w:color w:val="auto"/>
          <w:kern w:val="0"/>
          <w:sz w:val="32"/>
          <w:szCs w:val="32"/>
        </w:rPr>
        <w:t>/年，税收产出不低于</w:t>
      </w:r>
      <w:r>
        <w:rPr>
          <w:rFonts w:hint="eastAsia" w:ascii="仿宋_GB2312" w:hAnsi="宋体" w:eastAsia="仿宋_GB2312" w:cs="宋体"/>
          <w:color w:val="auto"/>
          <w:kern w:val="0"/>
          <w:sz w:val="32"/>
          <w:szCs w:val="32"/>
          <w:lang w:val="en-US" w:eastAsia="zh-CN"/>
        </w:rPr>
        <w:t>0.12</w:t>
      </w:r>
      <w:r>
        <w:rPr>
          <w:rFonts w:hint="eastAsia" w:ascii="仿宋_GB2312" w:hAnsi="宋体" w:eastAsia="仿宋_GB2312" w:cs="宋体"/>
          <w:color w:val="auto"/>
          <w:kern w:val="0"/>
          <w:sz w:val="32"/>
          <w:szCs w:val="32"/>
          <w:lang w:eastAsia="zh-CN"/>
        </w:rPr>
        <w:t>亿元</w:t>
      </w:r>
      <w:r>
        <w:rPr>
          <w:rFonts w:hint="eastAsia"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lang w:eastAsia="zh-CN"/>
        </w:rPr>
        <w:t>公顷</w:t>
      </w:r>
      <w:r>
        <w:rPr>
          <w:rFonts w:hint="eastAsia" w:ascii="仿宋_GB2312" w:hAnsi="宋体" w:eastAsia="仿宋_GB2312" w:cs="宋体"/>
          <w:color w:val="auto"/>
          <w:kern w:val="0"/>
          <w:sz w:val="32"/>
          <w:szCs w:val="32"/>
        </w:rPr>
        <w:t>/年。其中，土地产出率及税收产出，以项目投产后3年内最高年度计算。在签订《国有建设用地交地确认书》5年内不得转让土地使用权（包含但不限于公司股权转让），非因企业破产不得终止项目建设及运营。若因企业经营不善等原因，乙方确定需要转让该宗地使用权时，受让人使用该地块建设经营的项目，须经惠城区人民政府审批同意，并符合惠城区产业发展方向及项目入区审核标准。本宗地交付乙方后,乙方须向惠城区高新科技产业园管委会提交项目投资计划书和时间安排表，并按月向惠城区高新科技产业园管委会书面报告项目进展情况，直至项目投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七</w:t>
      </w:r>
      <w:r>
        <w:rPr>
          <w:rFonts w:hint="eastAsia" w:ascii="仿宋" w:hAnsi="仿宋" w:eastAsia="仿宋"/>
          <w:sz w:val="32"/>
          <w:szCs w:val="32"/>
        </w:rPr>
        <w:t>）竞得人在签订《成交确认书》前，须与惠城区高新科技产业园管委会签订《惠城区工业项目土地建设和使用监管协议书》，并由惠城区</w:t>
      </w:r>
      <w:r>
        <w:rPr>
          <w:rFonts w:hint="eastAsia" w:ascii="仿宋" w:hAnsi="仿宋" w:eastAsia="仿宋"/>
          <w:sz w:val="32"/>
          <w:szCs w:val="32"/>
          <w:lang w:eastAsia="zh-CN"/>
        </w:rPr>
        <w:t>水口街道办事处</w:t>
      </w:r>
      <w:r>
        <w:rPr>
          <w:rFonts w:hint="eastAsia" w:ascii="仿宋" w:hAnsi="仿宋" w:eastAsia="仿宋"/>
          <w:sz w:val="32"/>
          <w:szCs w:val="32"/>
        </w:rPr>
        <w:t>对项目用地实施批后监管。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）竞得人有下列行为之一的，视为违约，取消竞得人资格，没收保证金,并由有关部门依法处理;造成损失的，竞得人还应依法承担赔偿责任：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1、不符合竞买资格条件的；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2、采取行贿、恶意串通等非法手段竞得的；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3、竞得人以其他非法手段竞得的；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4、竞得人逾期或拒绝签订《成交确认书》的；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5、竞得人逾期或拒绝签订《出让合同》的；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6、不按本须知规定提供有关纸质文件材料，或提供虚假文件材料、隐瞒重要事实，引起交易纠纷的；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7、构成违约责任的其他行为。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）挂牌出让价款不含应由竞得人缴纳的契税、印花税等有关费用。</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rPr>
      </w:pP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、该宗地使用网上挂牌方式出让，交易全程适用《惠州市国有建设用地使用权和矿业权电子挂牌交易规则》（惠府〔</w:t>
      </w:r>
      <w:r>
        <w:rPr>
          <w:rFonts w:hint="eastAsia" w:ascii="仿宋_GB2312" w:hAnsi="仿宋_GB2312" w:eastAsia="仿宋_GB2312" w:cs="仿宋_GB2312"/>
          <w:sz w:val="32"/>
          <w:szCs w:val="32"/>
          <w:lang w:val="en-US" w:eastAsia="zh-CN"/>
        </w:rPr>
        <w:t>2014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167号）。</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（一）惠州市</w:t>
      </w:r>
      <w:r>
        <w:rPr>
          <w:rFonts w:hint="eastAsia" w:ascii="仿宋_GB2312" w:hAnsi="仿宋_GB2312" w:eastAsia="仿宋_GB2312" w:cs="仿宋_GB2312"/>
          <w:sz w:val="32"/>
          <w:szCs w:val="32"/>
          <w:lang w:val="en-US" w:eastAsia="zh-CN"/>
        </w:rPr>
        <w:t>惠城区</w:t>
      </w:r>
      <w:r>
        <w:rPr>
          <w:rFonts w:hint="eastAsia" w:ascii="仿宋_GB2312" w:hAnsi="仿宋_GB2312" w:eastAsia="仿宋_GB2312" w:cs="仿宋_GB2312"/>
          <w:sz w:val="32"/>
          <w:szCs w:val="32"/>
        </w:rPr>
        <w:t>自然资源局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地址：惠州市</w:t>
      </w:r>
      <w:r>
        <w:rPr>
          <w:rFonts w:hint="eastAsia" w:ascii="仿宋_GB2312" w:hAnsi="仿宋_GB2312" w:eastAsia="仿宋_GB2312" w:cs="仿宋_GB2312"/>
          <w:sz w:val="32"/>
          <w:szCs w:val="32"/>
          <w:lang w:val="en-US" w:eastAsia="zh-CN"/>
        </w:rPr>
        <w:t>下埔路16号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陈镇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联系电话：（0752）</w:t>
      </w:r>
      <w:r>
        <w:rPr>
          <w:rFonts w:hint="eastAsia" w:ascii="仿宋_GB2312" w:hAnsi="仿宋_GB2312" w:eastAsia="仿宋_GB2312" w:cs="仿宋_GB2312"/>
          <w:sz w:val="32"/>
          <w:szCs w:val="32"/>
          <w:lang w:val="en-US" w:eastAsia="zh-CN"/>
        </w:rPr>
        <w:t>2117378</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惠州市公共资源交易中心土地矿业交易部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联系地址：广东省惠州市江北文华一路2号大隆大厦6楼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联系人：袁小姐、黄小姐</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联系电话：（0752）</w:t>
      </w:r>
      <w:r>
        <w:rPr>
          <w:rFonts w:hint="eastAsia" w:ascii="仿宋_GB2312" w:hAnsi="仿宋_GB2312" w:eastAsia="仿宋_GB2312" w:cs="仿宋_GB2312"/>
          <w:sz w:val="32"/>
          <w:szCs w:val="32"/>
          <w:lang w:val="en-US" w:eastAsia="zh-CN"/>
        </w:rPr>
        <w:t>7121026、7121042</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注：本公告同时在下列网站及场所发布</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中国土地市场网: http://www.landchina.com</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广东省土地市场网：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"http://www.landgd.com"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http://www.landgd.com</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惠州市自然资源局网站：http://land.huizhou.gov.cn</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"http://zyjy.huizhou.gov.cn"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http://zyjy.huizhou.gov.cn</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惠州市公共资源交易中心交易大厅现场。</w:t>
      </w:r>
    </w:p>
    <w:p>
      <w:pPr>
        <w:keepNext w:val="0"/>
        <w:keepLines w:val="0"/>
        <w:pageBreakBefore w:val="0"/>
        <w:widowControl w:val="0"/>
        <w:kinsoku/>
        <w:wordWrap/>
        <w:overflowPunct/>
        <w:topLinePunct w:val="0"/>
        <w:autoSpaceDE/>
        <w:autoSpaceDN/>
        <w:bidi w:val="0"/>
        <w:spacing w:line="560" w:lineRule="exact"/>
        <w:ind w:firstLine="555"/>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惠州日报。</w:t>
      </w:r>
    </w:p>
    <w:p>
      <w:pPr>
        <w:keepNext w:val="0"/>
        <w:keepLines w:val="0"/>
        <w:pageBreakBefore w:val="0"/>
        <w:widowControl w:val="0"/>
        <w:kinsoku/>
        <w:wordWrap/>
        <w:overflowPunct/>
        <w:topLinePunct w:val="0"/>
        <w:autoSpaceDE/>
        <w:autoSpaceDN/>
        <w:bidi w:val="0"/>
        <w:spacing w:line="560" w:lineRule="exact"/>
        <w:ind w:left="487" w:leftChars="232"/>
        <w:textAlignment w:val="auto"/>
        <w:rPr>
          <w:rFonts w:ascii="宋体" w:hAnsi="宋体" w:cs="宋体"/>
          <w:color w:val="696969"/>
          <w:sz w:val="32"/>
          <w:szCs w:val="32"/>
        </w:rPr>
      </w:pPr>
      <w:r>
        <w:rPr>
          <w:rFonts w:hint="eastAsia" w:ascii="仿宋_GB2312" w:hAnsi="仿宋_GB2312" w:eastAsia="仿宋_GB2312" w:cs="仿宋_GB2312"/>
          <w:sz w:val="32"/>
          <w:szCs w:val="32"/>
        </w:rPr>
        <w:t>数字证书办理地址：</w:t>
      </w:r>
      <w:r>
        <w:rPr>
          <w:rFonts w:hint="eastAsia" w:ascii="仿宋_GB2312" w:hAnsi="仿宋_GB2312" w:eastAsia="仿宋_GB2312" w:cs="仿宋_GB2312"/>
          <w:color w:val="000000"/>
          <w:sz w:val="32"/>
          <w:szCs w:val="32"/>
        </w:rPr>
        <w:t>惠州市江北云山西路二号帝景国际商务中心七层18-22房。</w:t>
      </w:r>
    </w:p>
    <w:p>
      <w:pPr>
        <w:keepNext w:val="0"/>
        <w:keepLines w:val="0"/>
        <w:pageBreakBefore w:val="0"/>
        <w:widowControl w:val="0"/>
        <w:kinsoku/>
        <w:wordWrap/>
        <w:overflowPunct/>
        <w:topLinePunct w:val="0"/>
        <w:autoSpaceDE/>
        <w:autoSpaceDN/>
        <w:bidi w:val="0"/>
        <w:spacing w:line="560" w:lineRule="exact"/>
        <w:ind w:firstLine="555"/>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联系电话：0752-2898481</w:t>
      </w:r>
    </w:p>
    <w:p>
      <w:pPr>
        <w:keepNext w:val="0"/>
        <w:keepLines w:val="0"/>
        <w:pageBreakBefore w:val="0"/>
        <w:widowControl w:val="0"/>
        <w:kinsoku/>
        <w:wordWrap/>
        <w:overflowPunct/>
        <w:topLinePunct w:val="0"/>
        <w:autoSpaceDE/>
        <w:autoSpaceDN/>
        <w:bidi w:val="0"/>
        <w:spacing w:line="560" w:lineRule="exact"/>
        <w:ind w:right="64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right="640" w:firstLine="5033" w:firstLineChars="1573"/>
        <w:textAlignment w:val="auto"/>
        <w:rPr>
          <w:rFonts w:hint="eastAsia" w:ascii="仿宋_GB2312" w:hAnsi="仿宋_GB2312" w:eastAsia="仿宋_GB2312" w:cs="仿宋_GB2312"/>
          <w:sz w:val="32"/>
          <w:szCs w:val="32"/>
        </w:rPr>
      </w:pPr>
    </w:p>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惠州市</w:t>
      </w:r>
      <w:r>
        <w:rPr>
          <w:rFonts w:hint="eastAsia" w:ascii="仿宋_GB2312" w:hAnsi="仿宋_GB2312" w:eastAsia="仿宋_GB2312" w:cs="仿宋_GB2312"/>
          <w:sz w:val="32"/>
          <w:szCs w:val="32"/>
          <w:lang w:eastAsia="zh-CN"/>
        </w:rPr>
        <w:t>惠城区</w:t>
      </w:r>
      <w:r>
        <w:rPr>
          <w:rFonts w:hint="eastAsia" w:ascii="仿宋_GB2312" w:hAnsi="仿宋_GB2312" w:eastAsia="仿宋_GB2312" w:cs="仿宋_GB2312"/>
          <w:sz w:val="32"/>
          <w:szCs w:val="32"/>
        </w:rPr>
        <w:t>自然资源局</w:t>
      </w:r>
    </w:p>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惠州市公共资源交易中心</w:t>
      </w:r>
    </w:p>
    <w:p>
      <w:pPr>
        <w:spacing w:line="360" w:lineRule="auto"/>
        <w:ind w:firstLine="5120" w:firstLineChars="1600"/>
        <w:jc w:val="both"/>
        <w:rPr>
          <w:rFonts w:hint="default" w:ascii="仿宋_GB2312" w:hAnsi="仿宋_GB2312" w:eastAsia="仿宋_GB2312" w:cs="仿宋_GB2312"/>
          <w:sz w:val="32"/>
          <w:szCs w:val="32"/>
          <w:lang w:val="en-US" w:eastAsia="zh-CN"/>
        </w:rPr>
        <w:sectPr>
          <w:headerReference r:id="rId3" w:type="default"/>
          <w:footerReference r:id="rId4" w:type="default"/>
          <w:footerReference r:id="rId5" w:type="even"/>
          <w:pgSz w:w="11906" w:h="16838"/>
          <w:pgMar w:top="1440" w:right="1440" w:bottom="1440" w:left="1440" w:header="851" w:footer="992" w:gutter="0"/>
          <w:pgNumType w:fmt="numberInDash"/>
          <w:cols w:space="720" w:num="1"/>
          <w:docGrid w:type="lines" w:linePitch="312" w:charSpace="0"/>
        </w:sectPr>
      </w:pPr>
      <w:r>
        <w:rPr>
          <w:rFonts w:hint="eastAsia" w:ascii="仿宋_GB2312" w:hAnsi="仿宋_GB2312" w:eastAsia="仿宋_GB2312" w:cs="仿宋_GB2312"/>
          <w:sz w:val="32"/>
          <w:szCs w:val="32"/>
          <w:lang w:val="en-US" w:eastAsia="zh-CN"/>
        </w:rPr>
        <w:t>2020年11月9日</w:t>
      </w:r>
    </w:p>
    <w:p>
      <w:pPr>
        <w:spacing w:line="360" w:lineRule="auto"/>
        <w:rPr>
          <w:rFonts w:hint="eastAsia" w:ascii="黑体" w:hAnsi="黑体" w:eastAsia="黑体"/>
          <w:sz w:val="32"/>
          <w:szCs w:val="32"/>
        </w:rPr>
      </w:pPr>
      <w:r>
        <w:rPr>
          <w:rFonts w:hint="eastAsia" w:ascii="黑体" w:hAnsi="黑体" w:eastAsia="黑体"/>
          <w:sz w:val="32"/>
          <w:szCs w:val="32"/>
        </w:rPr>
        <w:t>附表</w:t>
      </w:r>
    </w:p>
    <w:p>
      <w:pPr>
        <w:spacing w:line="360" w:lineRule="auto"/>
        <w:rPr>
          <w:rFonts w:hint="eastAsia" w:ascii="仿宋_GB2312" w:eastAsia="仿宋_GB2312"/>
          <w:sz w:val="32"/>
          <w:szCs w:val="32"/>
        </w:rPr>
      </w:pPr>
    </w:p>
    <w:p>
      <w:pPr>
        <w:tabs>
          <w:tab w:val="left" w:pos="9720"/>
        </w:tabs>
        <w:spacing w:line="360" w:lineRule="auto"/>
        <w:jc w:val="center"/>
        <w:rPr>
          <w:rFonts w:hint="eastAsia" w:ascii="方正小标宋_GBK" w:eastAsia="方正小标宋_GBK"/>
          <w:b/>
          <w:sz w:val="36"/>
          <w:szCs w:val="36"/>
        </w:rPr>
      </w:pPr>
      <w:r>
        <w:rPr>
          <w:rFonts w:hint="eastAsia" w:ascii="方正小标宋_GBK" w:eastAsia="方正小标宋_GBK"/>
          <w:b/>
          <w:sz w:val="36"/>
          <w:szCs w:val="36"/>
        </w:rPr>
        <w:t>网上挂牌出让地块规划建设指标</w:t>
      </w:r>
    </w:p>
    <w:tbl>
      <w:tblPr>
        <w:tblStyle w:val="8"/>
        <w:tblW w:w="109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55"/>
        <w:gridCol w:w="561"/>
        <w:gridCol w:w="624"/>
        <w:gridCol w:w="924"/>
        <w:gridCol w:w="948"/>
        <w:gridCol w:w="720"/>
        <w:gridCol w:w="666"/>
        <w:gridCol w:w="1656"/>
        <w:gridCol w:w="876"/>
        <w:gridCol w:w="930"/>
        <w:gridCol w:w="1035"/>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690"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挂牌地块编号</w:t>
            </w:r>
          </w:p>
        </w:tc>
        <w:tc>
          <w:tcPr>
            <w:tcW w:w="555"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土地</w:t>
            </w:r>
          </w:p>
          <w:p>
            <w:pPr>
              <w:spacing w:line="320" w:lineRule="exact"/>
              <w:jc w:val="center"/>
              <w:rPr>
                <w:rFonts w:hint="eastAsia" w:ascii="仿宋_GB2312" w:eastAsia="仿宋_GB2312"/>
                <w:b/>
                <w:bCs/>
                <w:szCs w:val="21"/>
              </w:rPr>
            </w:pPr>
            <w:r>
              <w:rPr>
                <w:rFonts w:hint="eastAsia" w:ascii="仿宋_GB2312" w:eastAsia="仿宋_GB2312"/>
                <w:b/>
                <w:bCs/>
                <w:szCs w:val="21"/>
              </w:rPr>
              <w:t>位置</w:t>
            </w:r>
          </w:p>
        </w:tc>
        <w:tc>
          <w:tcPr>
            <w:tcW w:w="561"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规划编号</w:t>
            </w:r>
          </w:p>
        </w:tc>
        <w:tc>
          <w:tcPr>
            <w:tcW w:w="624"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土地</w:t>
            </w:r>
          </w:p>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用途</w:t>
            </w:r>
          </w:p>
        </w:tc>
        <w:tc>
          <w:tcPr>
            <w:tcW w:w="924"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宗地使用权面积（</w:t>
            </w:r>
            <w:r>
              <w:rPr>
                <w:rFonts w:hint="eastAsia" w:ascii="宋体" w:hAnsi="宋体" w:cs="宋体"/>
                <w:b/>
                <w:bCs/>
                <w:szCs w:val="21"/>
              </w:rPr>
              <w:t>㎡</w:t>
            </w:r>
            <w:r>
              <w:rPr>
                <w:rFonts w:hint="eastAsia" w:ascii="仿宋_GB2312" w:eastAsia="仿宋_GB2312"/>
                <w:b/>
                <w:bCs/>
                <w:szCs w:val="21"/>
              </w:rPr>
              <w:t>）</w:t>
            </w:r>
          </w:p>
        </w:tc>
        <w:tc>
          <w:tcPr>
            <w:tcW w:w="6831" w:type="dxa"/>
            <w:gridSpan w:val="7"/>
            <w:vAlign w:val="center"/>
          </w:tcPr>
          <w:p>
            <w:pPr>
              <w:adjustRightInd w:val="0"/>
              <w:snapToGrid w:val="0"/>
              <w:spacing w:line="320" w:lineRule="exact"/>
              <w:ind w:left="1" w:leftChars="-89" w:hanging="188" w:hangingChars="89"/>
              <w:jc w:val="center"/>
              <w:rPr>
                <w:rFonts w:hint="eastAsia" w:ascii="仿宋_GB2312" w:eastAsia="仿宋_GB2312"/>
                <w:b/>
                <w:bCs/>
                <w:szCs w:val="21"/>
              </w:rPr>
            </w:pPr>
            <w:r>
              <w:rPr>
                <w:rFonts w:hint="eastAsia" w:ascii="仿宋_GB2312" w:eastAsia="仿宋_GB2312"/>
                <w:b/>
                <w:bCs/>
                <w:szCs w:val="21"/>
              </w:rPr>
              <w:t>规划指标要求</w:t>
            </w:r>
          </w:p>
        </w:tc>
        <w:tc>
          <w:tcPr>
            <w:tcW w:w="795" w:type="dxa"/>
            <w:vMerge w:val="restart"/>
            <w:vAlign w:val="center"/>
          </w:tcPr>
          <w:p>
            <w:pPr>
              <w:autoSpaceDE w:val="0"/>
              <w:autoSpaceDN w:val="0"/>
              <w:adjustRightInd w:val="0"/>
              <w:spacing w:line="240" w:lineRule="exact"/>
              <w:jc w:val="center"/>
              <w:rPr>
                <w:rFonts w:hint="eastAsia" w:ascii="仿宋_GB2312" w:eastAsia="仿宋_GB2312"/>
                <w:b/>
                <w:bCs/>
              </w:rPr>
            </w:pPr>
            <w:r>
              <w:rPr>
                <w:rFonts w:hint="eastAsia" w:ascii="仿宋_GB2312" w:eastAsia="仿宋_GB2312"/>
                <w:b/>
                <w:bCs/>
              </w:rPr>
              <w:t>出让年限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2" w:hRule="atLeast"/>
          <w:jc w:val="center"/>
        </w:trPr>
        <w:tc>
          <w:tcPr>
            <w:tcW w:w="690" w:type="dxa"/>
            <w:vMerge w:val="continue"/>
            <w:vAlign w:val="center"/>
          </w:tcPr>
          <w:p>
            <w:pPr>
              <w:adjustRightInd w:val="0"/>
              <w:snapToGrid w:val="0"/>
              <w:spacing w:line="320" w:lineRule="exact"/>
              <w:jc w:val="center"/>
              <w:rPr>
                <w:rFonts w:hint="eastAsia" w:ascii="仿宋_GB2312" w:eastAsia="仿宋_GB2312"/>
                <w:b/>
                <w:bCs/>
              </w:rPr>
            </w:pPr>
          </w:p>
        </w:tc>
        <w:tc>
          <w:tcPr>
            <w:tcW w:w="555" w:type="dxa"/>
            <w:vMerge w:val="continue"/>
            <w:vAlign w:val="center"/>
          </w:tcPr>
          <w:p>
            <w:pPr>
              <w:adjustRightInd w:val="0"/>
              <w:snapToGrid w:val="0"/>
              <w:spacing w:line="320" w:lineRule="exact"/>
              <w:jc w:val="center"/>
              <w:rPr>
                <w:rFonts w:hint="eastAsia" w:ascii="仿宋_GB2312" w:eastAsia="仿宋_GB2312"/>
                <w:b/>
                <w:bCs/>
              </w:rPr>
            </w:pPr>
          </w:p>
        </w:tc>
        <w:tc>
          <w:tcPr>
            <w:tcW w:w="561" w:type="dxa"/>
            <w:vMerge w:val="continue"/>
            <w:vAlign w:val="center"/>
          </w:tcPr>
          <w:p>
            <w:pPr>
              <w:adjustRightInd w:val="0"/>
              <w:snapToGrid w:val="0"/>
              <w:spacing w:line="320" w:lineRule="exact"/>
              <w:jc w:val="center"/>
              <w:rPr>
                <w:rFonts w:hint="eastAsia" w:ascii="仿宋_GB2312" w:eastAsia="仿宋_GB2312"/>
                <w:b/>
                <w:bCs/>
              </w:rPr>
            </w:pPr>
          </w:p>
        </w:tc>
        <w:tc>
          <w:tcPr>
            <w:tcW w:w="624" w:type="dxa"/>
            <w:vMerge w:val="continue"/>
            <w:vAlign w:val="center"/>
          </w:tcPr>
          <w:p>
            <w:pPr>
              <w:adjustRightInd w:val="0"/>
              <w:snapToGrid w:val="0"/>
              <w:spacing w:line="320" w:lineRule="exact"/>
              <w:jc w:val="center"/>
              <w:rPr>
                <w:rFonts w:hint="eastAsia" w:ascii="仿宋_GB2312" w:eastAsia="仿宋_GB2312"/>
                <w:b/>
                <w:bCs/>
              </w:rPr>
            </w:pPr>
          </w:p>
        </w:tc>
        <w:tc>
          <w:tcPr>
            <w:tcW w:w="924" w:type="dxa"/>
            <w:vMerge w:val="continue"/>
            <w:vAlign w:val="center"/>
          </w:tcPr>
          <w:p>
            <w:pPr>
              <w:adjustRightInd w:val="0"/>
              <w:snapToGrid w:val="0"/>
              <w:spacing w:line="320" w:lineRule="exact"/>
              <w:jc w:val="center"/>
              <w:rPr>
                <w:rFonts w:hint="eastAsia" w:ascii="仿宋_GB2312" w:eastAsia="仿宋_GB2312"/>
                <w:b/>
                <w:bCs/>
              </w:rPr>
            </w:pPr>
          </w:p>
        </w:tc>
        <w:tc>
          <w:tcPr>
            <w:tcW w:w="948" w:type="dxa"/>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计算指标用地面积（</w:t>
            </w:r>
            <w:r>
              <w:rPr>
                <w:rFonts w:hint="eastAsia" w:ascii="宋体" w:hAnsi="宋体" w:cs="宋体"/>
                <w:b/>
                <w:bCs/>
                <w:szCs w:val="21"/>
              </w:rPr>
              <w:t>㎡</w:t>
            </w:r>
            <w:r>
              <w:rPr>
                <w:rFonts w:hint="eastAsia" w:ascii="仿宋_GB2312" w:eastAsia="仿宋_GB2312"/>
                <w:b/>
                <w:bCs/>
                <w:szCs w:val="21"/>
              </w:rPr>
              <w:t>）</w:t>
            </w:r>
          </w:p>
        </w:tc>
        <w:tc>
          <w:tcPr>
            <w:tcW w:w="720" w:type="dxa"/>
            <w:vAlign w:val="center"/>
          </w:tcPr>
          <w:p>
            <w:pPr>
              <w:autoSpaceDE w:val="0"/>
              <w:autoSpaceDN w:val="0"/>
              <w:adjustRightInd w:val="0"/>
              <w:spacing w:line="240" w:lineRule="exact"/>
              <w:jc w:val="center"/>
              <w:rPr>
                <w:rFonts w:hint="eastAsia" w:eastAsia="仿宋_GB2312"/>
                <w:b/>
                <w:szCs w:val="21"/>
              </w:rPr>
            </w:pPr>
            <w:r>
              <w:rPr>
                <w:rFonts w:hint="eastAsia" w:eastAsia="仿宋_GB2312"/>
                <w:b/>
                <w:szCs w:val="21"/>
              </w:rPr>
              <w:t>建筑密度</w:t>
            </w:r>
          </w:p>
          <w:p>
            <w:pPr>
              <w:autoSpaceDE w:val="0"/>
              <w:autoSpaceDN w:val="0"/>
              <w:adjustRightInd w:val="0"/>
              <w:spacing w:line="240" w:lineRule="exact"/>
              <w:jc w:val="center"/>
              <w:rPr>
                <w:rFonts w:hint="eastAsia" w:ascii="仿宋_GB2312" w:eastAsia="仿宋_GB2312"/>
                <w:b/>
                <w:bCs/>
                <w:szCs w:val="21"/>
              </w:rPr>
            </w:pPr>
            <w:r>
              <w:rPr>
                <w:rFonts w:hint="eastAsia" w:ascii="宋体" w:hAnsi="宋体" w:cs="宋体"/>
                <w:b/>
                <w:szCs w:val="21"/>
              </w:rPr>
              <w:t>（％）</w:t>
            </w:r>
          </w:p>
        </w:tc>
        <w:tc>
          <w:tcPr>
            <w:tcW w:w="666" w:type="dxa"/>
            <w:vAlign w:val="center"/>
          </w:tcPr>
          <w:p>
            <w:pPr>
              <w:autoSpaceDE w:val="0"/>
              <w:autoSpaceDN w:val="0"/>
              <w:adjustRightInd w:val="0"/>
              <w:spacing w:line="240" w:lineRule="exact"/>
              <w:jc w:val="center"/>
              <w:rPr>
                <w:rFonts w:hint="eastAsia" w:ascii="仿宋_GB2312" w:eastAsia="仿宋_GB2312"/>
                <w:b/>
                <w:bCs/>
                <w:szCs w:val="21"/>
              </w:rPr>
            </w:pPr>
            <w:r>
              <w:rPr>
                <w:rFonts w:hint="eastAsia" w:ascii="仿宋_GB2312" w:eastAsia="仿宋_GB2312"/>
                <w:b/>
                <w:bCs/>
                <w:szCs w:val="21"/>
              </w:rPr>
              <w:t>容积率</w:t>
            </w:r>
          </w:p>
        </w:tc>
        <w:tc>
          <w:tcPr>
            <w:tcW w:w="1656" w:type="dxa"/>
            <w:vAlign w:val="center"/>
          </w:tcPr>
          <w:p>
            <w:pPr>
              <w:spacing w:line="320" w:lineRule="exact"/>
              <w:ind w:left="44" w:right="-53" w:rightChars="-25" w:hanging="44" w:hangingChars="21"/>
              <w:jc w:val="center"/>
              <w:rPr>
                <w:rFonts w:hint="eastAsia" w:ascii="仿宋_GB2312" w:eastAsia="仿宋_GB2312"/>
                <w:b/>
                <w:bCs/>
                <w:szCs w:val="21"/>
              </w:rPr>
            </w:pPr>
            <w:r>
              <w:rPr>
                <w:rFonts w:hint="eastAsia" w:ascii="仿宋_GB2312" w:eastAsia="仿宋_GB2312"/>
                <w:b/>
                <w:bCs/>
                <w:szCs w:val="21"/>
              </w:rPr>
              <w:t>计容积率建筑面积（</w:t>
            </w:r>
            <w:r>
              <w:rPr>
                <w:rFonts w:hint="eastAsia" w:ascii="宋体" w:hAnsi="宋体" w:cs="宋体"/>
                <w:b/>
                <w:bCs/>
                <w:szCs w:val="21"/>
              </w:rPr>
              <w:t>㎡</w:t>
            </w:r>
            <w:r>
              <w:rPr>
                <w:rFonts w:hint="eastAsia" w:ascii="仿宋_GB2312" w:eastAsia="仿宋_GB2312"/>
                <w:b/>
                <w:bCs/>
                <w:szCs w:val="21"/>
              </w:rPr>
              <w:t>）</w:t>
            </w:r>
          </w:p>
        </w:tc>
        <w:tc>
          <w:tcPr>
            <w:tcW w:w="876" w:type="dxa"/>
            <w:vAlign w:val="center"/>
          </w:tcPr>
          <w:p>
            <w:pPr>
              <w:autoSpaceDE w:val="0"/>
              <w:autoSpaceDN w:val="0"/>
              <w:adjustRightInd w:val="0"/>
              <w:spacing w:line="240" w:lineRule="exact"/>
              <w:jc w:val="center"/>
              <w:rPr>
                <w:rFonts w:hint="eastAsia" w:ascii="仿宋_GB2312" w:eastAsia="仿宋_GB2312"/>
                <w:b/>
                <w:bCs/>
              </w:rPr>
            </w:pPr>
            <w:r>
              <w:rPr>
                <w:rFonts w:hint="eastAsia" w:eastAsia="仿宋_GB2312"/>
                <w:b/>
                <w:szCs w:val="21"/>
              </w:rPr>
              <w:t>机动车停车位配建标准</w:t>
            </w:r>
          </w:p>
        </w:tc>
        <w:tc>
          <w:tcPr>
            <w:tcW w:w="930" w:type="dxa"/>
            <w:vAlign w:val="center"/>
          </w:tcPr>
          <w:p>
            <w:pPr>
              <w:autoSpaceDE w:val="0"/>
              <w:autoSpaceDN w:val="0"/>
              <w:adjustRightInd w:val="0"/>
              <w:spacing w:line="240" w:lineRule="exact"/>
              <w:jc w:val="center"/>
              <w:rPr>
                <w:rFonts w:hint="eastAsia" w:eastAsia="仿宋_GB2312"/>
                <w:b/>
                <w:szCs w:val="21"/>
              </w:rPr>
            </w:pPr>
            <w:r>
              <w:rPr>
                <w:rFonts w:hint="eastAsia" w:eastAsia="仿宋_GB2312"/>
                <w:b/>
                <w:szCs w:val="21"/>
              </w:rPr>
              <w:t>绿地率</w:t>
            </w:r>
          </w:p>
          <w:p>
            <w:pPr>
              <w:autoSpaceDE w:val="0"/>
              <w:autoSpaceDN w:val="0"/>
              <w:adjustRightInd w:val="0"/>
              <w:spacing w:line="240" w:lineRule="exact"/>
              <w:jc w:val="center"/>
              <w:rPr>
                <w:rFonts w:hint="eastAsia" w:ascii="仿宋_GB2312" w:eastAsia="仿宋_GB2312"/>
                <w:b/>
                <w:bCs/>
              </w:rPr>
            </w:pPr>
            <w:r>
              <w:rPr>
                <w:rFonts w:hint="eastAsia" w:ascii="宋体" w:hAnsi="宋体" w:cs="宋体"/>
                <w:b/>
                <w:szCs w:val="21"/>
              </w:rPr>
              <w:t>（％）</w:t>
            </w:r>
          </w:p>
        </w:tc>
        <w:tc>
          <w:tcPr>
            <w:tcW w:w="1035" w:type="dxa"/>
            <w:vAlign w:val="center"/>
          </w:tcPr>
          <w:p>
            <w:pPr>
              <w:autoSpaceDE w:val="0"/>
              <w:autoSpaceDN w:val="0"/>
              <w:adjustRightInd w:val="0"/>
              <w:spacing w:line="240" w:lineRule="exact"/>
              <w:jc w:val="center"/>
              <w:rPr>
                <w:rFonts w:hint="eastAsia" w:ascii="仿宋_GB2312" w:eastAsia="仿宋_GB2312"/>
                <w:b/>
                <w:bCs/>
              </w:rPr>
            </w:pPr>
            <w:r>
              <w:rPr>
                <w:rFonts w:hint="eastAsia" w:eastAsia="仿宋_GB2312"/>
                <w:b/>
                <w:szCs w:val="21"/>
                <w:lang w:val="en-US" w:eastAsia="zh-CN"/>
              </w:rPr>
              <w:t>产业类型</w:t>
            </w:r>
          </w:p>
        </w:tc>
        <w:tc>
          <w:tcPr>
            <w:tcW w:w="795" w:type="dxa"/>
            <w:vMerge w:val="continue"/>
            <w:vAlign w:val="center"/>
          </w:tcPr>
          <w:p>
            <w:pPr>
              <w:autoSpaceDE w:val="0"/>
              <w:autoSpaceDN w:val="0"/>
              <w:adjustRightInd w:val="0"/>
              <w:spacing w:line="240" w:lineRule="exact"/>
              <w:jc w:val="center"/>
              <w:rPr>
                <w:rFonts w:hint="eastAsia" w:ascii="仿宋_GB2312"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6" w:hRule="atLeast"/>
          <w:jc w:val="center"/>
        </w:trPr>
        <w:tc>
          <w:tcPr>
            <w:tcW w:w="690" w:type="dxa"/>
            <w:vMerge w:val="restart"/>
            <w:tcMar>
              <w:left w:w="0" w:type="dxa"/>
              <w:right w:w="0" w:type="dxa"/>
            </w:tcMar>
            <w:vAlign w:val="center"/>
          </w:tcPr>
          <w:p>
            <w:pPr>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GP2020-48</w:t>
            </w:r>
          </w:p>
        </w:tc>
        <w:tc>
          <w:tcPr>
            <w:tcW w:w="555" w:type="dxa"/>
            <w:vMerge w:val="restart"/>
            <w:vAlign w:val="center"/>
          </w:tcPr>
          <w:p>
            <w:pPr>
              <w:jc w:val="center"/>
              <w:rPr>
                <w:rFonts w:hint="default" w:ascii="仿宋_GB2312" w:hAnsi="仿宋_GB2312" w:eastAsia="仿宋_GB2312"/>
                <w:color w:val="000000"/>
                <w:szCs w:val="21"/>
                <w:lang w:val="en-US" w:eastAsia="zh-CN"/>
              </w:rPr>
            </w:pPr>
            <w:r>
              <w:rPr>
                <w:rFonts w:hint="eastAsia" w:ascii="仿宋_GB2312" w:hAnsi="仿宋_GB2312" w:eastAsia="仿宋_GB2312"/>
                <w:color w:val="000000"/>
                <w:szCs w:val="21"/>
                <w:lang w:val="en-US" w:eastAsia="zh-CN"/>
              </w:rPr>
              <w:t>惠州市惠城区</w:t>
            </w:r>
          </w:p>
          <w:p>
            <w:pPr>
              <w:jc w:val="center"/>
              <w:rPr>
                <w:rFonts w:hint="eastAsia" w:ascii="仿宋_GB2312" w:hAnsi="仿宋_GB2312" w:eastAsia="仿宋_GB2312"/>
                <w:color w:val="000000"/>
                <w:szCs w:val="21"/>
                <w:lang w:val="en-US" w:eastAsia="zh-CN"/>
              </w:rPr>
            </w:pPr>
            <w:r>
              <w:rPr>
                <w:rFonts w:hint="eastAsia" w:ascii="仿宋_GB2312" w:hAnsi="仿宋_GB2312" w:eastAsia="仿宋_GB2312"/>
                <w:color w:val="000000"/>
                <w:szCs w:val="21"/>
                <w:lang w:val="en-US" w:eastAsia="zh-CN"/>
              </w:rPr>
              <w:t>水口民营工业园</w:t>
            </w:r>
          </w:p>
        </w:tc>
        <w:tc>
          <w:tcPr>
            <w:tcW w:w="561" w:type="dxa"/>
            <w:vAlign w:val="center"/>
          </w:tcPr>
          <w:p>
            <w:pPr>
              <w:jc w:val="center"/>
              <w:rPr>
                <w:rFonts w:hint="eastAsia" w:ascii="仿宋_GB2312" w:hAnsi="仿宋_GB2312" w:eastAsia="仿宋_GB2312"/>
                <w:color w:val="000000"/>
                <w:szCs w:val="21"/>
                <w:lang w:val="en-US" w:eastAsia="zh-CN"/>
              </w:rPr>
            </w:pPr>
            <w:r>
              <w:rPr>
                <w:rFonts w:hint="eastAsia" w:ascii="仿宋_GB2312" w:hAnsi="仿宋_GB2312" w:eastAsia="仿宋_GB2312"/>
                <w:color w:val="000000"/>
                <w:szCs w:val="21"/>
                <w:lang w:val="en-US" w:eastAsia="zh-CN"/>
              </w:rPr>
              <w:t>JD-131-12-01</w:t>
            </w:r>
          </w:p>
        </w:tc>
        <w:tc>
          <w:tcPr>
            <w:tcW w:w="624" w:type="dxa"/>
            <w:tcMar>
              <w:left w:w="0" w:type="dxa"/>
              <w:right w:w="0" w:type="dxa"/>
            </w:tcMar>
            <w:vAlign w:val="center"/>
          </w:tcPr>
          <w:p>
            <w:pPr>
              <w:jc w:val="center"/>
              <w:rPr>
                <w:rFonts w:hint="eastAsia" w:ascii="仿宋_GB2312" w:hAnsi="仿宋_GB2312" w:eastAsia="仿宋_GB2312"/>
                <w:color w:val="000000"/>
                <w:szCs w:val="21"/>
                <w:lang w:val="en-US" w:eastAsia="zh-CN"/>
              </w:rPr>
            </w:pPr>
            <w:r>
              <w:rPr>
                <w:rFonts w:hint="eastAsia" w:ascii="仿宋_GB2312" w:hAnsi="仿宋_GB2312" w:eastAsia="仿宋_GB2312"/>
                <w:color w:val="000000"/>
                <w:szCs w:val="21"/>
                <w:lang w:val="en-US" w:eastAsia="zh-CN"/>
              </w:rPr>
              <w:t>一类工业用地</w:t>
            </w:r>
          </w:p>
        </w:tc>
        <w:tc>
          <w:tcPr>
            <w:tcW w:w="924" w:type="dxa"/>
            <w:vAlign w:val="center"/>
          </w:tcPr>
          <w:p>
            <w:pPr>
              <w:jc w:val="center"/>
              <w:rPr>
                <w:rFonts w:hint="default" w:eastAsia="仿宋_GB2312"/>
                <w:szCs w:val="21"/>
                <w:lang w:val="en-US" w:eastAsia="zh-CN"/>
              </w:rPr>
            </w:pPr>
            <w:r>
              <w:rPr>
                <w:rFonts w:hint="eastAsia" w:ascii="仿宋_GB2312" w:hAnsi="仿宋_GB2312" w:eastAsia="仿宋_GB2312"/>
                <w:color w:val="000000"/>
                <w:szCs w:val="21"/>
                <w:lang w:val="en-US" w:eastAsia="zh-CN"/>
              </w:rPr>
              <w:t>91254.69</w:t>
            </w:r>
          </w:p>
        </w:tc>
        <w:tc>
          <w:tcPr>
            <w:tcW w:w="948" w:type="dxa"/>
            <w:vAlign w:val="center"/>
          </w:tcPr>
          <w:p>
            <w:pPr>
              <w:jc w:val="center"/>
              <w:rPr>
                <w:rFonts w:hint="default" w:eastAsia="仿宋_GB2312"/>
                <w:szCs w:val="21"/>
                <w:lang w:val="en-US" w:eastAsia="zh-CN"/>
              </w:rPr>
            </w:pPr>
            <w:r>
              <w:rPr>
                <w:rFonts w:hint="eastAsia" w:ascii="仿宋_GB2312" w:hAnsi="仿宋_GB2312" w:eastAsia="仿宋_GB2312"/>
                <w:color w:val="000000"/>
                <w:szCs w:val="21"/>
                <w:lang w:val="en-US" w:eastAsia="zh-CN"/>
              </w:rPr>
              <w:t>103546</w:t>
            </w:r>
          </w:p>
        </w:tc>
        <w:tc>
          <w:tcPr>
            <w:tcW w:w="720" w:type="dxa"/>
            <w:vAlign w:val="center"/>
          </w:tcPr>
          <w:p>
            <w:pPr>
              <w:adjustRightInd w:val="0"/>
              <w:snapToGrid w:val="0"/>
              <w:spacing w:line="400" w:lineRule="exact"/>
              <w:jc w:val="center"/>
              <w:rPr>
                <w:rFonts w:hint="default" w:ascii="仿宋_GB2312" w:hAnsi="Times New Roman" w:eastAsia="仿宋_GB2312"/>
                <w:szCs w:val="21"/>
                <w:lang w:val="en-US"/>
              </w:rPr>
            </w:pPr>
            <w:r>
              <w:rPr>
                <w:rFonts w:hint="eastAsia" w:ascii="仿宋_GB2312" w:hAnsi="仿宋_GB2312" w:eastAsia="仿宋_GB2312"/>
                <w:color w:val="000000"/>
                <w:szCs w:val="21"/>
              </w:rPr>
              <w:t>≥</w:t>
            </w:r>
            <w:r>
              <w:rPr>
                <w:rFonts w:hint="eastAsia" w:ascii="仿宋_GB2312" w:hAnsi="仿宋_GB2312" w:eastAsia="仿宋_GB2312"/>
                <w:color w:val="000000"/>
                <w:szCs w:val="21"/>
                <w:lang w:val="en-US" w:eastAsia="zh-CN"/>
              </w:rPr>
              <w:t>30</w:t>
            </w:r>
          </w:p>
        </w:tc>
        <w:tc>
          <w:tcPr>
            <w:tcW w:w="666" w:type="dxa"/>
            <w:vAlign w:val="center"/>
          </w:tcPr>
          <w:p>
            <w:pPr>
              <w:adjustRightInd w:val="0"/>
              <w:snapToGrid w:val="0"/>
              <w:spacing w:line="400" w:lineRule="exact"/>
              <w:jc w:val="both"/>
              <w:rPr>
                <w:rFonts w:hint="eastAsia" w:ascii="仿宋_GB2312" w:hAnsi="Times New Roman" w:eastAsia="仿宋_GB2312"/>
                <w:szCs w:val="21"/>
                <w:lang w:eastAsia="zh-CN"/>
              </w:rPr>
            </w:pPr>
            <w:r>
              <w:rPr>
                <w:rFonts w:hint="eastAsia" w:ascii="仿宋_GB2312" w:hAnsi="仿宋_GB2312" w:eastAsia="仿宋_GB2312" w:cs="仿宋_GB2312"/>
                <w:szCs w:val="21"/>
                <w:lang w:val="en-US" w:eastAsia="zh-CN"/>
              </w:rPr>
              <w:t>2.0-</w:t>
            </w:r>
            <w:r>
              <w:rPr>
                <w:rFonts w:ascii="仿宋_GB2312" w:hAnsi="仿宋_GB2312" w:eastAsia="仿宋_GB2312" w:cs="仿宋_GB2312"/>
                <w:szCs w:val="21"/>
              </w:rPr>
              <w:t>3.</w:t>
            </w:r>
            <w:r>
              <w:rPr>
                <w:rFonts w:hint="eastAsia" w:ascii="仿宋_GB2312" w:hAnsi="仿宋_GB2312" w:eastAsia="仿宋_GB2312" w:cs="仿宋_GB2312"/>
                <w:szCs w:val="21"/>
                <w:lang w:val="en-US" w:eastAsia="zh-CN"/>
              </w:rPr>
              <w:t>5</w:t>
            </w:r>
          </w:p>
        </w:tc>
        <w:tc>
          <w:tcPr>
            <w:tcW w:w="1656" w:type="dxa"/>
            <w:vAlign w:val="center"/>
          </w:tcPr>
          <w:p>
            <w:pPr>
              <w:adjustRightInd w:val="0"/>
              <w:snapToGrid w:val="0"/>
              <w:spacing w:line="400" w:lineRule="exact"/>
              <w:jc w:val="both"/>
              <w:rPr>
                <w:rFonts w:hint="eastAsia" w:ascii="仿宋_GB2312" w:hAnsi="Times New Roman" w:eastAsia="仿宋_GB2312"/>
                <w:szCs w:val="21"/>
              </w:rPr>
            </w:pPr>
            <w:r>
              <w:rPr>
                <w:rFonts w:hint="eastAsia" w:ascii="仿宋_GB2312" w:hAnsi="仿宋_GB2312" w:eastAsia="仿宋_GB2312" w:cs="仿宋_GB2312"/>
                <w:szCs w:val="21"/>
                <w:lang w:val="en-US" w:eastAsia="zh-CN"/>
              </w:rPr>
              <w:t>207092-362411</w:t>
            </w:r>
          </w:p>
        </w:tc>
        <w:tc>
          <w:tcPr>
            <w:tcW w:w="876" w:type="dxa"/>
            <w:vAlign w:val="center"/>
          </w:tcPr>
          <w:p>
            <w:pPr>
              <w:adjustRightInd w:val="0"/>
              <w:snapToGrid w:val="0"/>
              <w:spacing w:line="400" w:lineRule="exact"/>
              <w:jc w:val="center"/>
              <w:rPr>
                <w:rFonts w:hint="default" w:ascii="仿宋_GB2312" w:hAnsi="Times New Roman" w:eastAsia="仿宋_GB2312"/>
                <w:szCs w:val="21"/>
                <w:lang w:val="en-US" w:eastAsia="zh-CN"/>
              </w:rPr>
            </w:pPr>
            <w:r>
              <w:rPr>
                <w:rFonts w:hint="eastAsia" w:ascii="仿宋_GB2312" w:hAnsi="仿宋_GB2312" w:eastAsia="仿宋_GB2312" w:cs="仿宋_GB2312"/>
                <w:szCs w:val="21"/>
              </w:rPr>
              <w:t>每100平方米计容积率面积</w:t>
            </w:r>
            <w:r>
              <w:rPr>
                <w:rFonts w:hint="eastAsia" w:ascii="仿宋_GB2312" w:hAnsi="仿宋_GB2312" w:eastAsia="仿宋_GB2312"/>
                <w:color w:val="000000"/>
                <w:szCs w:val="21"/>
              </w:rPr>
              <w:t>≥</w:t>
            </w:r>
            <w:r>
              <w:rPr>
                <w:rFonts w:hint="eastAsia" w:ascii="仿宋_GB2312" w:hAnsi="仿宋_GB2312" w:eastAsia="仿宋_GB2312" w:cs="仿宋_GB2312"/>
                <w:szCs w:val="21"/>
                <w:lang w:val="en-US" w:eastAsia="zh-CN"/>
              </w:rPr>
              <w:t>0.2</w:t>
            </w:r>
            <w:r>
              <w:rPr>
                <w:rFonts w:hint="eastAsia" w:ascii="仿宋_GB2312" w:hAnsi="仿宋_GB2312" w:eastAsia="仿宋_GB2312" w:cs="仿宋_GB2312"/>
                <w:szCs w:val="21"/>
              </w:rPr>
              <w:t>个</w:t>
            </w:r>
          </w:p>
        </w:tc>
        <w:tc>
          <w:tcPr>
            <w:tcW w:w="930" w:type="dxa"/>
            <w:vAlign w:val="center"/>
          </w:tcPr>
          <w:p>
            <w:pPr>
              <w:adjustRightInd w:val="0"/>
              <w:snapToGrid w:val="0"/>
              <w:spacing w:line="4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15-</w:t>
            </w:r>
          </w:p>
          <w:p>
            <w:pPr>
              <w:adjustRightInd w:val="0"/>
              <w:snapToGrid w:val="0"/>
              <w:spacing w:line="400" w:lineRule="exact"/>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20</w:t>
            </w:r>
          </w:p>
        </w:tc>
        <w:tc>
          <w:tcPr>
            <w:tcW w:w="1035" w:type="dxa"/>
            <w:vAlign w:val="center"/>
          </w:tcPr>
          <w:p>
            <w:pPr>
              <w:ind w:leftChars="-51" w:right="-118" w:rightChars="-56" w:hanging="107" w:hangingChars="51"/>
              <w:jc w:val="center"/>
              <w:rPr>
                <w:rFonts w:hint="eastAsia" w:ascii="仿宋_GB2312" w:hAnsi="Times New Roman" w:eastAsia="仿宋_GB2312"/>
                <w:szCs w:val="21"/>
                <w:lang w:eastAsia="zh-CN"/>
              </w:rPr>
            </w:pPr>
            <w:r>
              <w:rPr>
                <w:rFonts w:hint="eastAsia" w:ascii="仿宋_GB2312" w:hAnsi="仿宋_GB2312" w:eastAsia="仿宋_GB2312" w:cs="Times New Roman"/>
                <w:color w:val="000000"/>
                <w:szCs w:val="21"/>
                <w:lang w:val="en-US" w:eastAsia="zh-CN"/>
              </w:rPr>
              <w:t>5G智能制造产业</w:t>
            </w:r>
          </w:p>
        </w:tc>
        <w:tc>
          <w:tcPr>
            <w:tcW w:w="795" w:type="dxa"/>
            <w:vAlign w:val="center"/>
          </w:tcPr>
          <w:p>
            <w:pPr>
              <w:ind w:right="-118" w:rightChars="-56"/>
              <w:jc w:val="left"/>
              <w:rPr>
                <w:rFonts w:hint="eastAsia" w:ascii="仿宋_GB2312" w:hAnsi="仿宋_GB2312" w:eastAsia="仿宋_GB2312"/>
                <w:color w:val="000000"/>
                <w:szCs w:val="21"/>
              </w:rPr>
            </w:pPr>
            <w:r>
              <w:rPr>
                <w:rFonts w:hint="eastAsia" w:ascii="仿宋_GB2312" w:hAnsi="仿宋_GB2312" w:eastAsia="仿宋_GB2312"/>
                <w:color w:val="000000"/>
                <w:szCs w:val="21"/>
                <w:lang w:val="en-US" w:eastAsia="zh-CN"/>
              </w:rPr>
              <w:t>5</w:t>
            </w:r>
            <w:r>
              <w:rPr>
                <w:rFonts w:hint="eastAsia" w:ascii="仿宋_GB2312" w:hAnsi="仿宋_GB2312" w:eastAsia="仿宋_GB2312"/>
                <w:color w:val="000000"/>
                <w:szCs w:val="21"/>
              </w:rPr>
              <w:t>0年</w:t>
            </w:r>
          </w:p>
          <w:p>
            <w:pPr>
              <w:ind w:leftChars="-51" w:right="-118" w:rightChars="-56" w:hanging="107" w:hangingChars="51"/>
              <w:jc w:val="left"/>
              <w:rPr>
                <w:rFonts w:hint="eastAsia" w:ascii="仿宋_GB2312" w:hAnsi="仿宋_GB2312"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6" w:hRule="atLeast"/>
          <w:jc w:val="center"/>
        </w:trPr>
        <w:tc>
          <w:tcPr>
            <w:tcW w:w="690" w:type="dxa"/>
            <w:vMerge w:val="continue"/>
            <w:tcMar>
              <w:left w:w="0" w:type="dxa"/>
              <w:right w:w="0" w:type="dxa"/>
            </w:tcMar>
            <w:vAlign w:val="center"/>
          </w:tcPr>
          <w:p>
            <w:pPr>
              <w:jc w:val="center"/>
              <w:rPr>
                <w:rFonts w:hint="eastAsia" w:ascii="仿宋_GB2312" w:hAnsi="Times New Roman" w:eastAsia="仿宋_GB2312"/>
                <w:szCs w:val="21"/>
              </w:rPr>
            </w:pPr>
          </w:p>
        </w:tc>
        <w:tc>
          <w:tcPr>
            <w:tcW w:w="555" w:type="dxa"/>
            <w:vMerge w:val="continue"/>
            <w:vAlign w:val="center"/>
          </w:tcPr>
          <w:p>
            <w:pPr>
              <w:jc w:val="center"/>
              <w:rPr>
                <w:rFonts w:hint="eastAsia" w:ascii="仿宋_GB2312" w:hAnsi="仿宋_GB2312" w:eastAsia="仿宋_GB2312"/>
                <w:color w:val="000000"/>
                <w:szCs w:val="21"/>
                <w:lang w:val="en-US" w:eastAsia="zh-CN"/>
              </w:rPr>
            </w:pPr>
          </w:p>
        </w:tc>
        <w:tc>
          <w:tcPr>
            <w:tcW w:w="561" w:type="dxa"/>
            <w:vAlign w:val="center"/>
          </w:tcPr>
          <w:p>
            <w:pPr>
              <w:jc w:val="center"/>
              <w:rPr>
                <w:rFonts w:hint="default" w:ascii="仿宋_GB2312" w:hAnsi="仿宋_GB2312" w:eastAsia="仿宋_GB2312"/>
                <w:color w:val="000000"/>
                <w:szCs w:val="21"/>
                <w:lang w:val="en-US" w:eastAsia="zh-CN"/>
              </w:rPr>
            </w:pPr>
            <w:r>
              <w:rPr>
                <w:rFonts w:hint="eastAsia" w:ascii="仿宋_GB2312" w:hAnsi="仿宋_GB2312" w:eastAsia="仿宋_GB2312"/>
                <w:color w:val="000000"/>
                <w:szCs w:val="21"/>
                <w:lang w:val="en-US" w:eastAsia="zh-CN"/>
              </w:rPr>
              <w:t>JD-135-07-01</w:t>
            </w:r>
          </w:p>
        </w:tc>
        <w:tc>
          <w:tcPr>
            <w:tcW w:w="624" w:type="dxa"/>
            <w:tcMar>
              <w:left w:w="0" w:type="dxa"/>
              <w:right w:w="0" w:type="dxa"/>
            </w:tcMar>
            <w:vAlign w:val="center"/>
          </w:tcPr>
          <w:p>
            <w:pPr>
              <w:jc w:val="center"/>
              <w:rPr>
                <w:rFonts w:hint="eastAsia" w:ascii="仿宋_GB2312" w:hAnsi="仿宋_GB2312" w:eastAsia="仿宋_GB2312"/>
                <w:color w:val="000000"/>
                <w:szCs w:val="21"/>
                <w:lang w:val="en-US" w:eastAsia="zh-CN"/>
              </w:rPr>
            </w:pPr>
            <w:r>
              <w:rPr>
                <w:rFonts w:hint="eastAsia" w:ascii="仿宋_GB2312" w:hAnsi="仿宋_GB2312" w:eastAsia="仿宋_GB2312"/>
                <w:color w:val="000000"/>
                <w:szCs w:val="21"/>
                <w:lang w:val="en-US" w:eastAsia="zh-CN"/>
              </w:rPr>
              <w:t>一类工业用地</w:t>
            </w:r>
          </w:p>
        </w:tc>
        <w:tc>
          <w:tcPr>
            <w:tcW w:w="924" w:type="dxa"/>
            <w:vAlign w:val="center"/>
          </w:tcPr>
          <w:p>
            <w:pPr>
              <w:jc w:val="center"/>
              <w:rPr>
                <w:rFonts w:hint="default" w:ascii="仿宋_GB2312" w:hAnsi="仿宋_GB2312" w:eastAsia="仿宋_GB2312"/>
                <w:color w:val="000000"/>
                <w:szCs w:val="21"/>
                <w:lang w:val="en-US" w:eastAsia="zh-CN"/>
              </w:rPr>
            </w:pPr>
            <w:r>
              <w:rPr>
                <w:rFonts w:hint="eastAsia" w:ascii="仿宋_GB2312" w:hAnsi="仿宋_GB2312" w:eastAsia="仿宋_GB2312"/>
                <w:color w:val="000000"/>
                <w:szCs w:val="21"/>
                <w:lang w:val="en-US" w:eastAsia="zh-CN"/>
              </w:rPr>
              <w:t>88223.4</w:t>
            </w:r>
          </w:p>
        </w:tc>
        <w:tc>
          <w:tcPr>
            <w:tcW w:w="948" w:type="dxa"/>
            <w:vAlign w:val="center"/>
          </w:tcPr>
          <w:p>
            <w:pPr>
              <w:jc w:val="center"/>
              <w:rPr>
                <w:rFonts w:hint="default" w:eastAsia="仿宋_GB2312"/>
                <w:szCs w:val="21"/>
                <w:lang w:val="en-US" w:eastAsia="zh-CN"/>
              </w:rPr>
            </w:pPr>
            <w:r>
              <w:rPr>
                <w:rFonts w:hint="eastAsia" w:ascii="仿宋_GB2312" w:hAnsi="仿宋_GB2312" w:eastAsia="仿宋_GB2312"/>
                <w:color w:val="000000"/>
                <w:szCs w:val="21"/>
                <w:lang w:val="en-US" w:eastAsia="zh-CN"/>
              </w:rPr>
              <w:t>100326</w:t>
            </w:r>
          </w:p>
        </w:tc>
        <w:tc>
          <w:tcPr>
            <w:tcW w:w="720" w:type="dxa"/>
            <w:vAlign w:val="center"/>
          </w:tcPr>
          <w:p>
            <w:pPr>
              <w:adjustRightInd w:val="0"/>
              <w:snapToGrid w:val="0"/>
              <w:spacing w:line="400" w:lineRule="exact"/>
              <w:jc w:val="center"/>
              <w:rPr>
                <w:rFonts w:hint="eastAsia" w:ascii="仿宋_GB2312" w:hAnsi="Times New Roman" w:eastAsia="仿宋_GB2312" w:cs="Times New Roman"/>
                <w:kern w:val="2"/>
                <w:sz w:val="21"/>
                <w:szCs w:val="21"/>
                <w:lang w:val="en-US" w:eastAsia="zh-CN" w:bidi="ar-SA"/>
              </w:rPr>
            </w:pPr>
            <w:r>
              <w:rPr>
                <w:rFonts w:hint="eastAsia" w:ascii="仿宋_GB2312" w:hAnsi="仿宋_GB2312" w:eastAsia="仿宋_GB2312"/>
                <w:color w:val="000000"/>
                <w:szCs w:val="21"/>
              </w:rPr>
              <w:t>≥</w:t>
            </w:r>
            <w:r>
              <w:rPr>
                <w:rFonts w:hint="eastAsia" w:ascii="仿宋_GB2312" w:hAnsi="仿宋_GB2312" w:eastAsia="仿宋_GB2312"/>
                <w:color w:val="000000"/>
                <w:szCs w:val="21"/>
                <w:lang w:val="en-US" w:eastAsia="zh-CN"/>
              </w:rPr>
              <w:t>30</w:t>
            </w:r>
          </w:p>
        </w:tc>
        <w:tc>
          <w:tcPr>
            <w:tcW w:w="666" w:type="dxa"/>
            <w:vAlign w:val="center"/>
          </w:tcPr>
          <w:p>
            <w:pPr>
              <w:adjustRightInd w:val="0"/>
              <w:snapToGrid w:val="0"/>
              <w:spacing w:line="400" w:lineRule="exact"/>
              <w:jc w:val="center"/>
              <w:rPr>
                <w:rFonts w:hint="eastAsia" w:ascii="仿宋_GB2312" w:hAnsi="Times New Roman" w:eastAsia="仿宋_GB2312" w:cs="Times New Roman"/>
                <w:kern w:val="2"/>
                <w:sz w:val="21"/>
                <w:szCs w:val="21"/>
                <w:lang w:val="en-US" w:eastAsia="zh-CN" w:bidi="ar-SA"/>
              </w:rPr>
            </w:pPr>
            <w:r>
              <w:rPr>
                <w:rFonts w:hint="eastAsia" w:ascii="仿宋_GB2312" w:hAnsi="仿宋_GB2312" w:eastAsia="仿宋_GB2312" w:cs="仿宋_GB2312"/>
                <w:szCs w:val="21"/>
                <w:lang w:val="en-US" w:eastAsia="zh-CN"/>
              </w:rPr>
              <w:t>2.0-3</w:t>
            </w:r>
            <w:r>
              <w:rPr>
                <w:rFonts w:ascii="仿宋_GB2312" w:hAnsi="仿宋_GB2312" w:eastAsia="仿宋_GB2312" w:cs="仿宋_GB2312"/>
                <w:szCs w:val="21"/>
              </w:rPr>
              <w:t>.</w:t>
            </w:r>
            <w:r>
              <w:rPr>
                <w:rFonts w:hint="eastAsia" w:ascii="仿宋_GB2312" w:hAnsi="仿宋_GB2312" w:eastAsia="仿宋_GB2312" w:cs="仿宋_GB2312"/>
                <w:szCs w:val="21"/>
                <w:lang w:val="en-US" w:eastAsia="zh-CN"/>
              </w:rPr>
              <w:t>5</w:t>
            </w:r>
          </w:p>
        </w:tc>
        <w:tc>
          <w:tcPr>
            <w:tcW w:w="1656" w:type="dxa"/>
            <w:vAlign w:val="center"/>
          </w:tcPr>
          <w:p>
            <w:pPr>
              <w:adjustRightInd w:val="0"/>
              <w:snapToGrid w:val="0"/>
              <w:spacing w:line="400" w:lineRule="exact"/>
              <w:jc w:val="center"/>
              <w:rPr>
                <w:rFonts w:hint="eastAsia" w:ascii="仿宋_GB2312" w:hAnsi="Times New Roman" w:eastAsia="仿宋_GB2312" w:cs="Times New Roman"/>
                <w:kern w:val="2"/>
                <w:sz w:val="21"/>
                <w:szCs w:val="21"/>
                <w:lang w:val="en-US" w:eastAsia="zh-CN" w:bidi="ar-SA"/>
              </w:rPr>
            </w:pPr>
            <w:r>
              <w:rPr>
                <w:rFonts w:hint="eastAsia" w:ascii="仿宋_GB2312" w:hAnsi="仿宋_GB2312" w:eastAsia="仿宋_GB2312" w:cs="仿宋_GB2312"/>
                <w:szCs w:val="21"/>
                <w:lang w:val="en-US" w:eastAsia="zh-CN"/>
              </w:rPr>
              <w:t>200652-351141</w:t>
            </w:r>
          </w:p>
        </w:tc>
        <w:tc>
          <w:tcPr>
            <w:tcW w:w="876" w:type="dxa"/>
            <w:vAlign w:val="center"/>
          </w:tcPr>
          <w:p>
            <w:pPr>
              <w:adjustRightInd w:val="0"/>
              <w:snapToGrid w:val="0"/>
              <w:spacing w:line="400" w:lineRule="exact"/>
              <w:jc w:val="center"/>
              <w:rPr>
                <w:rFonts w:hint="eastAsia" w:ascii="仿宋_GB2312" w:hAnsi="Times New Roman" w:eastAsia="仿宋_GB2312" w:cs="Times New Roman"/>
                <w:kern w:val="2"/>
                <w:sz w:val="21"/>
                <w:szCs w:val="21"/>
                <w:lang w:val="en-US" w:eastAsia="zh-CN" w:bidi="ar-SA"/>
              </w:rPr>
            </w:pPr>
            <w:r>
              <w:rPr>
                <w:rFonts w:hint="eastAsia" w:ascii="仿宋_GB2312" w:hAnsi="仿宋_GB2312" w:eastAsia="仿宋_GB2312" w:cs="仿宋_GB2312"/>
                <w:szCs w:val="21"/>
              </w:rPr>
              <w:t>每100平方米计容积率面积</w:t>
            </w:r>
            <w:r>
              <w:rPr>
                <w:rFonts w:hint="eastAsia" w:ascii="仿宋_GB2312" w:hAnsi="仿宋_GB2312" w:eastAsia="仿宋_GB2312"/>
                <w:color w:val="000000"/>
                <w:szCs w:val="21"/>
              </w:rPr>
              <w:t>≥</w:t>
            </w:r>
            <w:r>
              <w:rPr>
                <w:rFonts w:hint="eastAsia" w:ascii="仿宋_GB2312" w:hAnsi="仿宋_GB2312" w:eastAsia="仿宋_GB2312" w:cs="仿宋_GB2312"/>
                <w:szCs w:val="21"/>
                <w:lang w:val="en-US" w:eastAsia="zh-CN"/>
              </w:rPr>
              <w:t>0.2</w:t>
            </w:r>
            <w:r>
              <w:rPr>
                <w:rFonts w:hint="eastAsia" w:ascii="仿宋_GB2312" w:hAnsi="仿宋_GB2312" w:eastAsia="仿宋_GB2312" w:cs="仿宋_GB2312"/>
                <w:szCs w:val="21"/>
              </w:rPr>
              <w:t>个</w:t>
            </w:r>
          </w:p>
        </w:tc>
        <w:tc>
          <w:tcPr>
            <w:tcW w:w="930" w:type="dxa"/>
            <w:vAlign w:val="center"/>
          </w:tcPr>
          <w:p>
            <w:pPr>
              <w:adjustRightInd w:val="0"/>
              <w:snapToGrid w:val="0"/>
              <w:spacing w:line="4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15-</w:t>
            </w:r>
          </w:p>
          <w:p>
            <w:pPr>
              <w:adjustRightInd w:val="0"/>
              <w:snapToGrid w:val="0"/>
              <w:spacing w:line="400" w:lineRule="exact"/>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20</w:t>
            </w:r>
          </w:p>
        </w:tc>
        <w:tc>
          <w:tcPr>
            <w:tcW w:w="1035" w:type="dxa"/>
            <w:vAlign w:val="center"/>
          </w:tcPr>
          <w:p>
            <w:pPr>
              <w:ind w:left="0" w:leftChars="-51" w:right="-118" w:rightChars="-56" w:hanging="107" w:hangingChars="51"/>
              <w:jc w:val="center"/>
              <w:rPr>
                <w:rFonts w:hint="eastAsia" w:ascii="仿宋_GB2312" w:hAnsi="Times New Roman" w:eastAsia="仿宋_GB2312" w:cs="Times New Roman"/>
                <w:kern w:val="2"/>
                <w:sz w:val="21"/>
                <w:szCs w:val="21"/>
                <w:lang w:val="en-US" w:eastAsia="zh-CN" w:bidi="ar-SA"/>
              </w:rPr>
            </w:pPr>
            <w:r>
              <w:rPr>
                <w:rFonts w:hint="eastAsia" w:ascii="仿宋_GB2312" w:hAnsi="仿宋_GB2312" w:eastAsia="仿宋_GB2312" w:cs="Times New Roman"/>
                <w:color w:val="000000"/>
                <w:szCs w:val="21"/>
                <w:lang w:val="en-US" w:eastAsia="zh-CN"/>
              </w:rPr>
              <w:t>5G智能制造产业</w:t>
            </w:r>
          </w:p>
        </w:tc>
        <w:tc>
          <w:tcPr>
            <w:tcW w:w="795" w:type="dxa"/>
            <w:vAlign w:val="center"/>
          </w:tcPr>
          <w:p>
            <w:pPr>
              <w:ind w:right="-118" w:rightChars="-56"/>
              <w:jc w:val="left"/>
              <w:rPr>
                <w:rFonts w:hint="eastAsia" w:ascii="仿宋_GB2312" w:hAnsi="仿宋_GB2312" w:eastAsia="仿宋_GB2312"/>
                <w:color w:val="000000"/>
                <w:szCs w:val="21"/>
              </w:rPr>
            </w:pPr>
            <w:r>
              <w:rPr>
                <w:rFonts w:hint="eastAsia" w:ascii="仿宋_GB2312" w:hAnsi="仿宋_GB2312" w:eastAsia="仿宋_GB2312"/>
                <w:color w:val="000000"/>
                <w:szCs w:val="21"/>
                <w:lang w:val="en-US" w:eastAsia="zh-CN"/>
              </w:rPr>
              <w:t>5</w:t>
            </w:r>
            <w:r>
              <w:rPr>
                <w:rFonts w:hint="eastAsia" w:ascii="仿宋_GB2312" w:hAnsi="仿宋_GB2312" w:eastAsia="仿宋_GB2312"/>
                <w:color w:val="000000"/>
                <w:szCs w:val="21"/>
              </w:rPr>
              <w:t>0年</w:t>
            </w:r>
          </w:p>
          <w:p>
            <w:pPr>
              <w:ind w:left="0" w:leftChars="-51" w:right="-118" w:rightChars="-56" w:hanging="107" w:hangingChars="51"/>
              <w:jc w:val="left"/>
              <w:rPr>
                <w:rFonts w:hint="eastAsia" w:ascii="仿宋_GB2312" w:hAnsi="仿宋_GB2312" w:eastAsia="仿宋_GB2312" w:cs="Times New Roman"/>
                <w:color w:val="000000"/>
                <w:kern w:val="2"/>
                <w:sz w:val="21"/>
                <w:szCs w:val="21"/>
                <w:lang w:val="en-US" w:eastAsia="zh-CN" w:bidi="ar-SA"/>
              </w:rPr>
            </w:pPr>
          </w:p>
        </w:tc>
      </w:tr>
    </w:tbl>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fldChar w:fldCharType="begin"/>
    </w:r>
    <w:r>
      <w:rPr>
        <w:rStyle w:val="7"/>
      </w:rPr>
      <w:instrText xml:space="preserve">PAGE  </w:instrText>
    </w:r>
    <w:r>
      <w:fldChar w:fldCharType="separate"/>
    </w:r>
    <w:r>
      <w:rPr>
        <w:rStyle w:val="7"/>
      </w:rPr>
      <w:t>- 4 -</w:t>
    </w:r>
    <w: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fldChar w:fldCharType="begin"/>
    </w:r>
    <w:r>
      <w:rPr>
        <w:rStyle w:val="7"/>
      </w:rPr>
      <w:instrText xml:space="preserve">PAGE  </w:instrText>
    </w:r>
    <w:r>
      <w:fldChar w:fldCharType="separate"/>
    </w:r>
    <w:r>
      <w:rPr>
        <w:rStyle w:val="7"/>
      </w:rPr>
      <w:t>1</w:t>
    </w:r>
    <w: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fldChar w:fldCharType="begin"/>
    </w:r>
    <w:r>
      <w:rPr>
        <w:rStyle w:val="7"/>
      </w:rPr>
      <w:instrText xml:space="preserve">PAGE  </w:instrText>
    </w:r>
    <w:r>
      <w:fldChar w:fldCharType="separate"/>
    </w:r>
    <w:r>
      <w:rPr>
        <w:rStyle w:val="7"/>
      </w:rPr>
      <w:t>- 4 -</w: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left"/>
      <w:rPr>
        <w:rFonts w:hint="eastAsia"/>
      </w:rPr>
    </w:pPr>
  </w:p>
  <w:p>
    <w:pPr>
      <w:pStyle w:val="5"/>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left"/>
      <w:rPr>
        <w:rFonts w:hint="eastAsia"/>
      </w:rPr>
    </w:pPr>
  </w:p>
  <w:p>
    <w:pPr>
      <w:pStyle w:val="5"/>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969B"/>
    <w:multiLevelType w:val="singleLevel"/>
    <w:tmpl w:val="015C969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C12F5"/>
    <w:rsid w:val="06412B8D"/>
    <w:rsid w:val="0998192B"/>
    <w:rsid w:val="16F95125"/>
    <w:rsid w:val="1C8C5389"/>
    <w:rsid w:val="1CAB768F"/>
    <w:rsid w:val="1E862B6D"/>
    <w:rsid w:val="20416FC9"/>
    <w:rsid w:val="2E4864A5"/>
    <w:rsid w:val="2E7B6A8A"/>
    <w:rsid w:val="30EB318E"/>
    <w:rsid w:val="31212518"/>
    <w:rsid w:val="35335FA2"/>
    <w:rsid w:val="36061489"/>
    <w:rsid w:val="381E47FD"/>
    <w:rsid w:val="39954A3D"/>
    <w:rsid w:val="3A8B02B2"/>
    <w:rsid w:val="3B693FA7"/>
    <w:rsid w:val="3D936EE1"/>
    <w:rsid w:val="40074768"/>
    <w:rsid w:val="43706132"/>
    <w:rsid w:val="4DDD3417"/>
    <w:rsid w:val="5206014D"/>
    <w:rsid w:val="56555350"/>
    <w:rsid w:val="578C2C24"/>
    <w:rsid w:val="5C5F2C43"/>
    <w:rsid w:val="642E619C"/>
    <w:rsid w:val="662D5FC3"/>
    <w:rsid w:val="6721270D"/>
    <w:rsid w:val="6C60475C"/>
    <w:rsid w:val="6E1E4160"/>
    <w:rsid w:val="6EB83079"/>
    <w:rsid w:val="75130142"/>
    <w:rsid w:val="75AF0E58"/>
    <w:rsid w:val="76633B66"/>
    <w:rsid w:val="7B7C245C"/>
    <w:rsid w:val="7C3B68C0"/>
    <w:rsid w:val="7D3E7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2019-12-12T06:35:00Z</dcterms:created>
  <dc:creator>Administrator</dc:creator>
  <cp:lastModifiedBy>黄春枚</cp:lastModifiedBy>
  <cp:lastPrinted>2020-11-09T01:56:00Z</cp:lastPrinted>
  <dcterms:modified xsi:type="dcterms:W3CDTF">2020-11-09T07:57:41Z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