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ind w:firstLine="600"/>
        <w:rPr>
          <w:sz w:val="30"/>
          <w:szCs w:val="30"/>
        </w:rPr>
      </w:pPr>
    </w:p>
    <w:p>
      <w:pPr>
        <w:ind w:firstLine="600"/>
        <w:rPr>
          <w:sz w:val="30"/>
          <w:szCs w:val="30"/>
        </w:rPr>
        <w:sectPr>
          <w:pgSz w:w="11906" w:h="16838"/>
          <w:pgMar w:top="1440" w:right="1800" w:bottom="1440" w:left="1800" w:header="851" w:footer="992" w:gutter="0"/>
          <w:cols w:space="720" w:num="1"/>
          <w:docGrid w:type="lines" w:linePitch="312" w:charSpace="0"/>
        </w:sectPr>
      </w:pPr>
    </w:p>
    <w:p>
      <w:pPr>
        <w:ind w:firstLine="600"/>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rPr>
        <w:t>DYW20200</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sz w:val="32"/>
          <w:szCs w:val="32"/>
          <w:u w:val="single"/>
          <w:lang w:eastAsia="zh-CN"/>
        </w:rPr>
        <w:t>伍仟零叁</w:t>
      </w:r>
      <w:r>
        <w:rPr>
          <w:rFonts w:hint="eastAsia" w:ascii="仿宋_GB2312" w:hAnsi="宋体"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平方米（小写</w:t>
      </w:r>
      <w:r>
        <w:rPr>
          <w:rFonts w:hint="eastAsia" w:ascii="仿宋_GB2312" w:hAnsi="仿宋_GB2312" w:eastAsia="仿宋_GB2312" w:cs="仿宋_GB2312"/>
          <w:sz w:val="32"/>
          <w:szCs w:val="32"/>
          <w:u w:val="single"/>
          <w:lang w:val="en-US" w:eastAsia="zh-CN"/>
        </w:rPr>
        <w:t>5003</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sz w:val="32"/>
          <w:szCs w:val="32"/>
          <w:u w:val="single"/>
          <w:lang w:eastAsia="zh-CN"/>
        </w:rPr>
        <w:t>伍仟零叁</w:t>
      </w:r>
      <w:r>
        <w:rPr>
          <w:rFonts w:hint="eastAsia" w:ascii="仿宋_GB2312" w:hAnsi="宋体"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5003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大亚湾西区第一工业园</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工业用地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（一）</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GB" w:eastAsia="zh-CN" w:bidi="ar-SA"/>
        </w:rPr>
        <w:t>6个月租赁期满，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rPr>
          <w:sz w:val="32"/>
          <w:szCs w:val="32"/>
        </w:rPr>
      </w:pPr>
      <w:r>
        <w:rPr>
          <w:rFonts w:hint="eastAsia"/>
          <w:sz w:val="32"/>
          <w:szCs w:val="32"/>
        </w:rPr>
        <w:t>　　</w:t>
      </w: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，建筑系数≥</w:t>
      </w:r>
      <w:r>
        <w:rPr>
          <w:rFonts w:hint="eastAsia" w:ascii="仿宋_GB2312" w:eastAsia="仿宋_GB2312"/>
          <w:sz w:val="32"/>
          <w:szCs w:val="32"/>
          <w:lang w:val="en-US" w:eastAsia="zh-CN"/>
        </w:rPr>
        <w:t>4</w:t>
      </w:r>
      <w:r>
        <w:rPr>
          <w:rFonts w:hint="eastAsia" w:ascii="仿宋_GB2312" w:eastAsia="仿宋_GB2312"/>
          <w:sz w:val="32"/>
          <w:szCs w:val="32"/>
        </w:rPr>
        <w:t>0%，绿地率≤20</w:t>
      </w:r>
      <w:r>
        <w:rPr>
          <w:rFonts w:hint="eastAsia" w:ascii="仿宋_GB2312" w:eastAsia="仿宋_GB2312"/>
          <w:sz w:val="32"/>
          <w:szCs w:val="32"/>
          <w:lang w:val="en-US" w:eastAsia="zh-CN"/>
        </w:rPr>
        <w:t>%</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7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(一)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7"/>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p>
    <w:p>
      <w:pPr>
        <w:jc w:val="left"/>
        <w:rPr>
          <w:rFonts w:eastAsia="黑体"/>
        </w:rPr>
      </w:pPr>
    </w:p>
    <w:p>
      <w:pPr>
        <w:jc w:val="left"/>
        <w:rPr>
          <w:rFonts w:eastAsia="黑体"/>
        </w:rPr>
      </w:pPr>
      <w:bookmarkStart w:id="0" w:name="_GoBack"/>
      <w:bookmarkEnd w:id="0"/>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5926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仿宋_GB2312"/>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A55A5"/>
    <w:rsid w:val="684A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kern w:val="0"/>
      <w:sz w:val="18"/>
      <w:szCs w:val="18"/>
    </w:rPr>
  </w:style>
  <w:style w:type="character" w:customStyle="1" w:styleId="7">
    <w:name w:val="s1"/>
    <w:basedOn w:val="5"/>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大亚湾区国土分局</Company>
  <Pages>1</Pages>
  <Words>0</Words>
  <Characters>0</Characters>
  <Lines>0</Lines>
  <Paragraphs>0</Paragraphs>
  <TotalTime>3</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2020-05-20T07:11:00Z</dcterms:created>
  <dc:creator>Administrator</dc:creator>
  <cp:lastModifiedBy>Administrator</cp:lastModifiedBy>
  <dcterms:modified xsi:type="dcterms:W3CDTF">2020-05-20T07:27:35Z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