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4B0" w:rsidRDefault="00640758">
      <w:pPr>
        <w:wordWrap w:val="0"/>
        <w:spacing w:line="560" w:lineRule="exact"/>
        <w:jc w:val="right"/>
        <w:rPr>
          <w:rFonts w:ascii="宋体" w:hAnsi="宋体"/>
          <w:sz w:val="32"/>
          <w:szCs w:val="32"/>
        </w:rPr>
      </w:pPr>
      <w:r w:rsidRPr="00640758">
        <w:rPr>
          <w:rFonts w:ascii="宋体" w:hAnsi="宋体"/>
          <w:noProof/>
          <w:sz w:val="32"/>
          <w:szCs w:val="32"/>
        </w:rPr>
        <mc:AlternateContent>
          <mc:Choice Requires="wps">
            <w:drawing>
              <wp:anchor distT="0" distB="0" distL="114300" distR="114300" simplePos="0" relativeHeight="251660288" behindDoc="0" locked="0" layoutInCell="1" allowOverlap="1" wp14:anchorId="52E673E8" wp14:editId="6DF970A8">
                <wp:simplePos x="0" y="0"/>
                <wp:positionH relativeFrom="margin">
                  <wp:posOffset>-67310</wp:posOffset>
                </wp:positionH>
                <wp:positionV relativeFrom="paragraph">
                  <wp:posOffset>-74457</wp:posOffset>
                </wp:positionV>
                <wp:extent cx="5802630" cy="8439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802630" cy="843915"/>
                        </a:xfrm>
                        <a:prstGeom prst="rect">
                          <a:avLst/>
                        </a:prstGeom>
                        <a:noFill/>
                        <a:ln>
                          <a:noFill/>
                        </a:ln>
                        <a:effectLst/>
                      </wps:spPr>
                      <wps:txbx>
                        <w:txbxContent>
                          <w:p w:rsidR="00640758" w:rsidRDefault="00640758" w:rsidP="00640758">
                            <w:pPr>
                              <w:spacing w:line="0" w:lineRule="atLeast"/>
                              <w:jc w:val="distribute"/>
                              <w:rPr>
                                <w:rFonts w:ascii="方正小标宋_GBK" w:eastAsia="方正小标宋_GBK" w:hAnsi="方正小标宋_GBK" w:cs="方正小标宋_GBK"/>
                                <w:color w:val="EF7139"/>
                                <w:spacing w:val="80"/>
                                <w:w w:val="70"/>
                                <w:sz w:val="96"/>
                                <w:szCs w:val="96"/>
                              </w:rPr>
                            </w:pPr>
                            <w:r>
                              <w:rPr>
                                <w:rFonts w:ascii="方正小标宋_GBK" w:eastAsia="方正小标宋_GBK" w:hAnsi="方正小标宋_GBK" w:cs="方正小标宋_GBK" w:hint="eastAsia"/>
                                <w:color w:val="EF7139"/>
                                <w:spacing w:val="80"/>
                                <w:w w:val="70"/>
                                <w:sz w:val="96"/>
                                <w:szCs w:val="96"/>
                              </w:rPr>
                              <w:t>惠州市自然资源局</w:t>
                            </w:r>
                          </w:p>
                          <w:p w:rsidR="00A57E24" w:rsidRDefault="00A57E24" w:rsidP="00640758">
                            <w:pPr>
                              <w:spacing w:line="0" w:lineRule="atLeast"/>
                              <w:jc w:val="distribute"/>
                              <w:rPr>
                                <w:rFonts w:ascii="方正小标宋简体" w:eastAsia="方正小标宋简体" w:hAnsi="华文中宋"/>
                                <w:color w:val="EF7139"/>
                                <w:spacing w:val="80"/>
                                <w:w w:val="70"/>
                                <w:sz w:val="96"/>
                                <w:szCs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5.3pt;margin-top:-5.85pt;width:456.9pt;height:66.4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" filled="f" stroked="f">
                <v:textbox>
                  <w:txbxContent>
                    <w:p w:rsidR="00640758" w:rsidRDefault="00640758" w:rsidP="00640758">
                      <w:pPr>
                        <w:spacing w:line="0" w:lineRule="atLeast"/>
                        <w:jc w:val="distribute"/>
                        <w:rPr>
                          <w:rFonts w:ascii="方正小标宋_GBK" w:eastAsia="方正小标宋_GBK" w:hAnsi="方正小标宋_GBK" w:cs="方正小标宋_GBK" w:hint="eastAsia"/>
                          <w:color w:val="EF7139"/>
                          <w:spacing w:val="80"/>
                          <w:w w:val="70"/>
                          <w:sz w:val="96"/>
                          <w:szCs w:val="96"/>
                        </w:rPr>
                      </w:pPr>
                      <w:r>
                        <w:rPr>
                          <w:rFonts w:ascii="方正小标宋_GBK" w:eastAsia="方正小标宋_GBK" w:hAnsi="方正小标宋_GBK" w:cs="方正小标宋_GBK" w:hint="eastAsia"/>
                          <w:color w:val="EF7139"/>
                          <w:spacing w:val="80"/>
                          <w:w w:val="70"/>
                          <w:sz w:val="96"/>
                          <w:szCs w:val="96"/>
                        </w:rPr>
                        <w:t>惠州市自然资源局</w:t>
                      </w:r>
                    </w:p>
                    <w:p w:rsidR="00A57E24" w:rsidRDefault="00A57E24" w:rsidP="00640758">
                      <w:pPr>
                        <w:spacing w:line="0" w:lineRule="atLeast"/>
                        <w:jc w:val="distribute"/>
                        <w:rPr>
                          <w:rFonts w:ascii="方正小标宋简体" w:eastAsia="方正小标宋简体" w:hAnsi="华文中宋"/>
                          <w:color w:val="EF7139"/>
                          <w:spacing w:val="80"/>
                          <w:w w:val="70"/>
                          <w:sz w:val="96"/>
                          <w:szCs w:val="96"/>
                        </w:rPr>
                      </w:pPr>
                    </w:p>
                  </w:txbxContent>
                </v:textbox>
                <w10:wrap anchorx="margin"/>
              </v:shape>
            </w:pict>
          </mc:Fallback>
        </mc:AlternateContent>
      </w:r>
      <w:r>
        <w:rPr>
          <w:rFonts w:ascii="宋体" w:hAnsi="宋体"/>
          <w:sz w:val="32"/>
          <w:szCs w:val="32"/>
        </w:rPr>
        <w:t xml:space="preserve">                 </w:t>
      </w:r>
    </w:p>
    <w:p w:rsidR="005904B0" w:rsidRDefault="005904B0">
      <w:pPr>
        <w:wordWrap w:val="0"/>
        <w:spacing w:line="560" w:lineRule="exact"/>
        <w:jc w:val="right"/>
        <w:rPr>
          <w:rFonts w:ascii="宋体" w:hAnsi="宋体"/>
          <w:sz w:val="32"/>
          <w:szCs w:val="32"/>
        </w:rPr>
      </w:pPr>
    </w:p>
    <w:p w:rsidR="005850DB" w:rsidRDefault="00640758">
      <w:pPr>
        <w:wordWrap w:val="0"/>
        <w:spacing w:line="560" w:lineRule="exact"/>
        <w:jc w:val="right"/>
        <w:rPr>
          <w:rFonts w:ascii="宋体" w:hAnsi="宋体"/>
          <w:sz w:val="32"/>
          <w:szCs w:val="32"/>
        </w:rPr>
      </w:pPr>
      <w:r w:rsidRPr="00640758">
        <w:rPr>
          <w:rFonts w:ascii="宋体" w:hAnsi="宋体"/>
          <w:noProof/>
          <w:sz w:val="32"/>
          <w:szCs w:val="32"/>
        </w:rPr>
        <mc:AlternateContent>
          <mc:Choice Requires="wps">
            <w:drawing>
              <wp:anchor distT="0" distB="0" distL="114300" distR="114300" simplePos="0" relativeHeight="251659264" behindDoc="0" locked="0" layoutInCell="1" allowOverlap="1" wp14:anchorId="03881030" wp14:editId="15E1A1A9">
                <wp:simplePos x="0" y="0"/>
                <wp:positionH relativeFrom="column">
                  <wp:posOffset>-178435</wp:posOffset>
                </wp:positionH>
                <wp:positionV relativeFrom="paragraph">
                  <wp:posOffset>237652</wp:posOffset>
                </wp:positionV>
                <wp:extent cx="5972175" cy="0"/>
                <wp:effectExtent l="0" t="38100" r="9525"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76200" cmpd="thickThin">
                          <a:solidFill>
                            <a:srgbClr val="EF7139"/>
                          </a:solidFill>
                          <a:round/>
                        </a:ln>
                      </wps:spPr>
                      <wps:bodyPr/>
                    </wps:wsp>
                  </a:graphicData>
                </a:graphic>
              </wp:anchor>
            </w:drawing>
          </mc:Choice>
          <mc:Fallback>
            <w:pict>
              <v:line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05pt,18.7pt" to="456.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" strokecolor="#ef7139" strokeweight="6pt">
                <v:stroke linestyle="thickThin"/>
              </v:line>
            </w:pict>
          </mc:Fallback>
        </mc:AlternateContent>
      </w:r>
      <w:r w:rsidR="00A9542F">
        <w:rPr>
          <w:rFonts w:ascii="宋体" w:hAnsi="宋体"/>
          <w:sz w:val="32"/>
          <w:szCs w:val="32"/>
        </w:rPr>
        <w:t xml:space="preserve">  </w:t>
      </w:r>
    </w:p>
    <w:p w:rsidR="005904B0" w:rsidRPr="005850DB" w:rsidRDefault="00A9542F" w:rsidP="005850DB">
      <w:pPr>
        <w:spacing w:line="560" w:lineRule="exact"/>
        <w:jc w:val="right"/>
        <w:rPr>
          <w:rFonts w:ascii="宋体" w:hAnsi="宋体"/>
          <w:sz w:val="32"/>
          <w:szCs w:val="32"/>
        </w:rPr>
      </w:pPr>
      <w:r>
        <w:rPr>
          <w:rFonts w:ascii="宋体" w:hAnsi="宋体"/>
          <w:sz w:val="32"/>
          <w:szCs w:val="32"/>
        </w:rPr>
        <w:t>PB20</w:t>
      </w:r>
      <w:r>
        <w:rPr>
          <w:rFonts w:ascii="宋体" w:hAnsi="宋体" w:hint="eastAsia"/>
          <w:sz w:val="32"/>
          <w:szCs w:val="32"/>
        </w:rPr>
        <w:t>21</w:t>
      </w:r>
      <w:r>
        <w:rPr>
          <w:rFonts w:ascii="宋体" w:hAnsi="宋体"/>
          <w:sz w:val="32"/>
          <w:szCs w:val="32"/>
        </w:rPr>
        <w:t>0</w:t>
      </w:r>
      <w:r w:rsidR="004E4C2A">
        <w:rPr>
          <w:rFonts w:ascii="宋体" w:hAnsi="宋体" w:hint="eastAsia"/>
          <w:sz w:val="32"/>
          <w:szCs w:val="32"/>
        </w:rPr>
        <w:t>076</w:t>
      </w:r>
      <w:r>
        <w:rPr>
          <w:rFonts w:ascii="宋体" w:hAnsi="宋体" w:hint="eastAsia"/>
          <w:sz w:val="32"/>
          <w:szCs w:val="32"/>
        </w:rPr>
        <w:t>号</w:t>
      </w:r>
    </w:p>
    <w:p w:rsidR="005904B0" w:rsidRPr="003E0112" w:rsidRDefault="005904B0">
      <w:pPr>
        <w:spacing w:line="560" w:lineRule="exact"/>
        <w:jc w:val="right"/>
        <w:rPr>
          <w:rFonts w:ascii="宋体"/>
          <w:sz w:val="32"/>
          <w:szCs w:val="32"/>
        </w:rPr>
      </w:pPr>
    </w:p>
    <w:p w:rsidR="005904B0" w:rsidRPr="003E0112" w:rsidRDefault="00A9542F">
      <w:pPr>
        <w:spacing w:line="560" w:lineRule="exact"/>
        <w:jc w:val="center"/>
        <w:rPr>
          <w:rFonts w:ascii="方正小标宋_GBK" w:eastAsia="方正小标宋_GBK"/>
          <w:sz w:val="44"/>
        </w:rPr>
      </w:pPr>
      <w:r w:rsidRPr="003E0112">
        <w:rPr>
          <w:rFonts w:ascii="方正小标宋_GBK" w:eastAsia="方正小标宋_GBK" w:hAnsi="宋体" w:hint="eastAsia"/>
          <w:sz w:val="44"/>
        </w:rPr>
        <w:t>建设用地规划设计条件</w:t>
      </w:r>
    </w:p>
    <w:p w:rsidR="005904B0" w:rsidRDefault="005904B0">
      <w:pPr>
        <w:spacing w:line="560" w:lineRule="exact"/>
        <w:rPr>
          <w:rFonts w:ascii="宋体"/>
          <w:sz w:val="32"/>
        </w:rPr>
      </w:pPr>
    </w:p>
    <w:p w:rsidR="005904B0" w:rsidRPr="003E0112" w:rsidRDefault="00A9542F" w:rsidP="00EF78F2">
      <w:pPr>
        <w:spacing w:line="500" w:lineRule="exact"/>
        <w:ind w:firstLineChars="200" w:firstLine="640"/>
        <w:rPr>
          <w:rFonts w:ascii="仿宋_GB2312" w:eastAsia="仿宋_GB2312" w:hAnsi="宋体"/>
          <w:sz w:val="32"/>
          <w:szCs w:val="32"/>
        </w:rPr>
      </w:pPr>
      <w:r w:rsidRPr="003E0112">
        <w:rPr>
          <w:rFonts w:ascii="仿宋_GB2312" w:eastAsia="仿宋_GB2312" w:hAnsi="宋体" w:hint="eastAsia"/>
          <w:sz w:val="32"/>
          <w:szCs w:val="32"/>
        </w:rPr>
        <w:t>根据《</w:t>
      </w:r>
      <w:r w:rsidR="00DE692F">
        <w:rPr>
          <w:rFonts w:ascii="仿宋_GB2312" w:eastAsia="仿宋_GB2312" w:hAnsi="宋体" w:hint="eastAsia"/>
          <w:sz w:val="32"/>
          <w:szCs w:val="32"/>
        </w:rPr>
        <w:t>水口中心区02-01地块</w:t>
      </w:r>
      <w:r w:rsidR="00EF78F2" w:rsidRPr="003E0112">
        <w:rPr>
          <w:rFonts w:ascii="仿宋_GB2312" w:eastAsia="仿宋_GB2312" w:hAnsi="宋体" w:hint="eastAsia"/>
          <w:sz w:val="32"/>
          <w:szCs w:val="32"/>
        </w:rPr>
        <w:t>控制性详细规划</w:t>
      </w:r>
      <w:r w:rsidR="00DE692F">
        <w:rPr>
          <w:rFonts w:ascii="仿宋_GB2312" w:eastAsia="仿宋_GB2312" w:hAnsi="宋体" w:hint="eastAsia"/>
          <w:sz w:val="32"/>
          <w:szCs w:val="32"/>
        </w:rPr>
        <w:t>（调整）</w:t>
      </w:r>
      <w:r w:rsidRPr="003E0112">
        <w:rPr>
          <w:rFonts w:ascii="仿宋_GB2312" w:eastAsia="仿宋_GB2312" w:hAnsi="宋体" w:hint="eastAsia"/>
          <w:sz w:val="32"/>
          <w:szCs w:val="32"/>
        </w:rPr>
        <w:t>》（惠府函</w:t>
      </w:r>
      <w:r w:rsidR="003E0112" w:rsidRPr="001437A7">
        <w:rPr>
          <w:rFonts w:ascii="仿宋_GB2312" w:eastAsia="仿宋_GB2312" w:hAnsi="宋体" w:hint="eastAsia"/>
          <w:sz w:val="32"/>
          <w:szCs w:val="32"/>
        </w:rPr>
        <w:t>〔2021〕</w:t>
      </w:r>
      <w:r w:rsidR="006232E3">
        <w:rPr>
          <w:rFonts w:ascii="仿宋_GB2312" w:eastAsia="仿宋_GB2312" w:hAnsi="宋体" w:hint="eastAsia"/>
          <w:sz w:val="32"/>
          <w:szCs w:val="32"/>
        </w:rPr>
        <w:t>134</w:t>
      </w:r>
      <w:r w:rsidR="00DE692F">
        <w:rPr>
          <w:rFonts w:ascii="仿宋_GB2312" w:eastAsia="仿宋_GB2312" w:hAnsi="宋体" w:hint="eastAsia"/>
          <w:sz w:val="32"/>
          <w:szCs w:val="32"/>
        </w:rPr>
        <w:t>号）</w:t>
      </w:r>
      <w:r w:rsidR="00DE692F" w:rsidRPr="001437A7">
        <w:rPr>
          <w:rFonts w:ascii="仿宋_GB2312" w:eastAsia="仿宋_GB2312" w:hAnsi="宋体" w:hint="eastAsia"/>
          <w:sz w:val="32"/>
          <w:szCs w:val="32"/>
        </w:rPr>
        <w:t>、</w:t>
      </w:r>
      <w:r w:rsidR="00DE692F" w:rsidRPr="001437A7">
        <w:rPr>
          <w:rFonts w:ascii="仿宋_GB2312" w:eastAsia="仿宋_GB2312" w:hAnsi="宋体"/>
          <w:sz w:val="32"/>
          <w:szCs w:val="32"/>
        </w:rPr>
        <w:t>《城市停车规划规范》（GB/T51149-2016）、《车库建筑设计规范》（JGJ100-2015）、《汽车库、修车库、停车场设计防火规范》（GB50067-2014）、</w:t>
      </w:r>
      <w:r w:rsidR="00107A32" w:rsidRPr="001437A7">
        <w:rPr>
          <w:rFonts w:ascii="仿宋_GB2312" w:eastAsia="仿宋_GB2312" w:hAnsi="宋体" w:hint="eastAsia"/>
          <w:sz w:val="32"/>
          <w:szCs w:val="32"/>
        </w:rPr>
        <w:t>《惠州市城乡规划管理技术规定》（2020年）</w:t>
      </w:r>
      <w:r w:rsidRPr="003E0112">
        <w:rPr>
          <w:rFonts w:ascii="仿宋_GB2312" w:eastAsia="仿宋_GB2312" w:hAnsi="宋体" w:hint="eastAsia"/>
          <w:sz w:val="32"/>
          <w:szCs w:val="32"/>
        </w:rPr>
        <w:t>，</w:t>
      </w:r>
      <w:r w:rsidR="009745F5">
        <w:rPr>
          <w:rFonts w:ascii="仿宋_GB2312" w:eastAsia="仿宋_GB2312" w:hAnsi="宋体" w:hint="eastAsia"/>
          <w:sz w:val="32"/>
          <w:szCs w:val="32"/>
        </w:rPr>
        <w:t>水口中心区02-01-02</w:t>
      </w:r>
      <w:r w:rsidRPr="003E0112">
        <w:rPr>
          <w:rFonts w:ascii="仿宋_GB2312" w:eastAsia="仿宋_GB2312" w:hAnsi="宋体" w:hint="eastAsia"/>
          <w:sz w:val="32"/>
          <w:szCs w:val="32"/>
        </w:rPr>
        <w:t>地块的规划设计条件如下：</w:t>
      </w:r>
    </w:p>
    <w:p w:rsidR="005904B0" w:rsidRPr="00671897" w:rsidRDefault="00A9542F" w:rsidP="00671897">
      <w:pPr>
        <w:spacing w:line="500" w:lineRule="exact"/>
        <w:ind w:firstLineChars="200" w:firstLine="640"/>
        <w:rPr>
          <w:rFonts w:ascii="黑体" w:eastAsia="黑体" w:hAnsi="黑体"/>
          <w:sz w:val="32"/>
          <w:szCs w:val="32"/>
        </w:rPr>
      </w:pPr>
      <w:r w:rsidRPr="00671897">
        <w:rPr>
          <w:rFonts w:ascii="黑体" w:eastAsia="黑体" w:hAnsi="黑体" w:hint="eastAsia"/>
          <w:sz w:val="32"/>
          <w:szCs w:val="32"/>
        </w:rPr>
        <w:t>一、规划指标（详见图则）：</w:t>
      </w:r>
    </w:p>
    <w:tbl>
      <w:tblPr>
        <w:tblW w:w="84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084"/>
        <w:gridCol w:w="5405"/>
      </w:tblGrid>
      <w:tr w:rsidR="005904B0" w:rsidTr="00E215E8">
        <w:trPr>
          <w:jc w:val="center"/>
        </w:trPr>
        <w:tc>
          <w:tcPr>
            <w:tcW w:w="3084" w:type="dxa"/>
            <w:tcBorders>
              <w:top w:val="single" w:sz="4" w:space="0" w:color="auto"/>
            </w:tcBorders>
            <w:vAlign w:val="center"/>
          </w:tcPr>
          <w:p w:rsidR="005904B0" w:rsidRPr="00C00739" w:rsidRDefault="00A9542F">
            <w:pPr>
              <w:spacing w:line="500" w:lineRule="exact"/>
              <w:jc w:val="center"/>
              <w:rPr>
                <w:rFonts w:ascii="仿宋_GB2312" w:eastAsia="仿宋_GB2312" w:hAnsi="宋体"/>
                <w:sz w:val="32"/>
                <w:szCs w:val="32"/>
              </w:rPr>
            </w:pPr>
            <w:r w:rsidRPr="003E0112">
              <w:rPr>
                <w:rFonts w:ascii="仿宋_GB2312" w:eastAsia="仿宋_GB2312" w:hAnsi="宋体" w:hint="eastAsia"/>
                <w:sz w:val="32"/>
                <w:szCs w:val="32"/>
              </w:rPr>
              <w:t>规划用地性质</w:t>
            </w:r>
          </w:p>
        </w:tc>
        <w:tc>
          <w:tcPr>
            <w:tcW w:w="5405" w:type="dxa"/>
            <w:tcBorders>
              <w:top w:val="single" w:sz="4" w:space="0" w:color="auto"/>
            </w:tcBorders>
            <w:vAlign w:val="center"/>
          </w:tcPr>
          <w:p w:rsidR="005904B0" w:rsidRPr="00C00739" w:rsidRDefault="00E73395" w:rsidP="003E0112">
            <w:pPr>
              <w:spacing w:line="500" w:lineRule="exact"/>
              <w:ind w:right="640"/>
              <w:jc w:val="left"/>
              <w:rPr>
                <w:rFonts w:ascii="仿宋_GB2312" w:eastAsia="仿宋_GB2312" w:hAnsi="宋体"/>
                <w:sz w:val="32"/>
                <w:szCs w:val="32"/>
              </w:rPr>
            </w:pPr>
            <w:r w:rsidRPr="00C00739">
              <w:rPr>
                <w:rFonts w:ascii="仿宋_GB2312" w:eastAsia="仿宋_GB2312" w:hAnsi="宋体" w:hint="eastAsia"/>
                <w:sz w:val="32"/>
                <w:szCs w:val="32"/>
              </w:rPr>
              <w:t>1401</w:t>
            </w:r>
            <w:r>
              <w:rPr>
                <w:rFonts w:ascii="仿宋_GB2312" w:eastAsia="仿宋_GB2312" w:hAnsi="宋体" w:hint="eastAsia"/>
                <w:sz w:val="32"/>
                <w:szCs w:val="32"/>
              </w:rPr>
              <w:t>（公园绿地</w:t>
            </w:r>
            <w:r w:rsidR="00A9542F" w:rsidRPr="003E0112">
              <w:rPr>
                <w:rFonts w:ascii="仿宋_GB2312" w:eastAsia="仿宋_GB2312" w:hAnsi="宋体" w:hint="eastAsia"/>
                <w:sz w:val="32"/>
                <w:szCs w:val="32"/>
              </w:rPr>
              <w:t>）</w:t>
            </w:r>
          </w:p>
        </w:tc>
      </w:tr>
      <w:tr w:rsidR="005904B0" w:rsidTr="00E215E8">
        <w:trPr>
          <w:jc w:val="center"/>
        </w:trPr>
        <w:tc>
          <w:tcPr>
            <w:tcW w:w="3084" w:type="dxa"/>
            <w:vAlign w:val="center"/>
          </w:tcPr>
          <w:p w:rsidR="005904B0" w:rsidRPr="00C00739" w:rsidRDefault="00A9542F">
            <w:pPr>
              <w:spacing w:line="500" w:lineRule="exact"/>
              <w:jc w:val="center"/>
              <w:rPr>
                <w:rFonts w:ascii="仿宋_GB2312" w:eastAsia="仿宋_GB2312" w:hAnsi="宋体"/>
                <w:sz w:val="32"/>
                <w:szCs w:val="32"/>
              </w:rPr>
            </w:pPr>
            <w:r w:rsidRPr="003E0112">
              <w:rPr>
                <w:rFonts w:ascii="仿宋_GB2312" w:eastAsia="仿宋_GB2312" w:hAnsi="宋体" w:hint="eastAsia"/>
                <w:sz w:val="32"/>
                <w:szCs w:val="32"/>
              </w:rPr>
              <w:t>用地兼容性</w:t>
            </w:r>
          </w:p>
        </w:tc>
        <w:tc>
          <w:tcPr>
            <w:tcW w:w="5405" w:type="dxa"/>
            <w:vAlign w:val="center"/>
          </w:tcPr>
          <w:p w:rsidR="005904B0" w:rsidRPr="00C00739" w:rsidRDefault="00A9542F" w:rsidP="003E0112">
            <w:pPr>
              <w:spacing w:line="500" w:lineRule="exact"/>
              <w:ind w:right="640"/>
              <w:jc w:val="left"/>
              <w:rPr>
                <w:rFonts w:ascii="仿宋_GB2312" w:eastAsia="仿宋_GB2312" w:hAnsi="宋体"/>
                <w:sz w:val="32"/>
                <w:szCs w:val="32"/>
              </w:rPr>
            </w:pPr>
            <w:r w:rsidRPr="00C00739">
              <w:rPr>
                <w:rFonts w:ascii="仿宋_GB2312" w:eastAsia="仿宋_GB2312" w:hAnsi="宋体" w:hint="eastAsia"/>
                <w:sz w:val="32"/>
                <w:szCs w:val="32"/>
              </w:rPr>
              <w:t>120803</w:t>
            </w:r>
            <w:r w:rsidR="002F27F8">
              <w:rPr>
                <w:rFonts w:ascii="仿宋_GB2312" w:eastAsia="仿宋_GB2312" w:hAnsi="宋体" w:hint="eastAsia"/>
                <w:sz w:val="32"/>
                <w:szCs w:val="32"/>
              </w:rPr>
              <w:t>、</w:t>
            </w:r>
            <w:r w:rsidR="00E73395" w:rsidRPr="00C00739">
              <w:rPr>
                <w:rFonts w:ascii="仿宋_GB2312" w:eastAsia="仿宋_GB2312" w:hAnsi="宋体" w:hint="eastAsia"/>
                <w:sz w:val="32"/>
                <w:szCs w:val="32"/>
              </w:rPr>
              <w:t>0805</w:t>
            </w:r>
            <w:r w:rsidR="006536EF" w:rsidRPr="003E0112">
              <w:rPr>
                <w:rFonts w:ascii="仿宋_GB2312" w:eastAsia="仿宋_GB2312" w:hAnsi="宋体" w:hint="eastAsia"/>
                <w:sz w:val="32"/>
                <w:szCs w:val="32"/>
              </w:rPr>
              <w:t>（社会停车场用地</w:t>
            </w:r>
            <w:r w:rsidR="002F27F8">
              <w:rPr>
                <w:rFonts w:ascii="仿宋_GB2312" w:eastAsia="仿宋_GB2312" w:hAnsi="宋体" w:hint="eastAsia"/>
                <w:sz w:val="32"/>
                <w:szCs w:val="32"/>
              </w:rPr>
              <w:t>、</w:t>
            </w:r>
            <w:r w:rsidR="00E73395">
              <w:rPr>
                <w:rFonts w:ascii="仿宋_GB2312" w:eastAsia="仿宋_GB2312" w:hAnsi="宋体" w:hint="eastAsia"/>
                <w:sz w:val="32"/>
                <w:szCs w:val="32"/>
              </w:rPr>
              <w:t>体育用地</w:t>
            </w:r>
            <w:r w:rsidR="006536EF" w:rsidRPr="003E0112">
              <w:rPr>
                <w:rFonts w:ascii="仿宋_GB2312" w:eastAsia="仿宋_GB2312" w:hAnsi="宋体" w:hint="eastAsia"/>
                <w:sz w:val="32"/>
                <w:szCs w:val="32"/>
              </w:rPr>
              <w:t>）</w:t>
            </w:r>
          </w:p>
        </w:tc>
      </w:tr>
      <w:tr w:rsidR="00CF4951" w:rsidTr="00E215E8">
        <w:trPr>
          <w:jc w:val="center"/>
        </w:trPr>
        <w:tc>
          <w:tcPr>
            <w:tcW w:w="3084" w:type="dxa"/>
            <w:vMerge w:val="restart"/>
            <w:vAlign w:val="center"/>
          </w:tcPr>
          <w:p w:rsidR="00CF4951" w:rsidRPr="00C00739" w:rsidRDefault="00CF4951">
            <w:pPr>
              <w:spacing w:line="500" w:lineRule="exact"/>
              <w:jc w:val="center"/>
              <w:rPr>
                <w:rFonts w:ascii="仿宋_GB2312" w:eastAsia="仿宋_GB2312" w:hAnsi="宋体"/>
                <w:sz w:val="32"/>
                <w:szCs w:val="32"/>
              </w:rPr>
            </w:pPr>
            <w:r w:rsidRPr="003E0112">
              <w:rPr>
                <w:rFonts w:ascii="仿宋_GB2312" w:eastAsia="仿宋_GB2312" w:hAnsi="宋体" w:hint="eastAsia"/>
                <w:sz w:val="32"/>
                <w:szCs w:val="32"/>
              </w:rPr>
              <w:t>控制范围面积（</w:t>
            </w:r>
            <w:r w:rsidR="000D241B">
              <w:rPr>
                <w:rFonts w:ascii="宋体" w:hAnsi="宋体" w:cs="宋体" w:hint="eastAsia"/>
                <w:sz w:val="32"/>
                <w:szCs w:val="32"/>
              </w:rPr>
              <w:t>㎡</w:t>
            </w:r>
            <w:r w:rsidRPr="003E0112">
              <w:rPr>
                <w:rFonts w:ascii="仿宋_GB2312" w:eastAsia="仿宋_GB2312" w:hAnsi="宋体" w:hint="eastAsia"/>
                <w:sz w:val="32"/>
                <w:szCs w:val="32"/>
              </w:rPr>
              <w:t>）</w:t>
            </w:r>
          </w:p>
        </w:tc>
        <w:tc>
          <w:tcPr>
            <w:tcW w:w="5405" w:type="dxa"/>
            <w:vAlign w:val="center"/>
          </w:tcPr>
          <w:p w:rsidR="00CF4951" w:rsidRPr="00C00739" w:rsidRDefault="00CF4951" w:rsidP="003E0112">
            <w:pPr>
              <w:spacing w:line="500" w:lineRule="exact"/>
              <w:ind w:right="640"/>
              <w:jc w:val="left"/>
              <w:rPr>
                <w:rFonts w:ascii="仿宋_GB2312" w:eastAsia="仿宋_GB2312" w:hAnsi="宋体"/>
                <w:sz w:val="32"/>
                <w:szCs w:val="32"/>
              </w:rPr>
            </w:pPr>
            <w:r w:rsidRPr="00B25C19">
              <w:rPr>
                <w:rFonts w:ascii="仿宋_GB2312" w:eastAsia="仿宋_GB2312" w:hAnsi="宋体" w:hint="eastAsia"/>
                <w:sz w:val="32"/>
                <w:szCs w:val="32"/>
              </w:rPr>
              <w:t>计算指标用地面积</w:t>
            </w:r>
            <w:r w:rsidRPr="00C00739">
              <w:rPr>
                <w:rFonts w:ascii="仿宋_GB2312" w:eastAsia="仿宋_GB2312" w:hAnsi="宋体" w:hint="eastAsia"/>
                <w:sz w:val="32"/>
                <w:szCs w:val="32"/>
              </w:rPr>
              <w:t>：</w:t>
            </w:r>
            <w:r w:rsidR="00645A8B" w:rsidRPr="00C00739">
              <w:rPr>
                <w:rFonts w:ascii="仿宋_GB2312" w:eastAsia="仿宋_GB2312" w:hAnsi="宋体" w:hint="eastAsia"/>
                <w:sz w:val="32"/>
                <w:szCs w:val="32"/>
              </w:rPr>
              <w:t>22835</w:t>
            </w:r>
          </w:p>
        </w:tc>
      </w:tr>
      <w:tr w:rsidR="00CF4951" w:rsidTr="00E215E8">
        <w:trPr>
          <w:jc w:val="center"/>
        </w:trPr>
        <w:tc>
          <w:tcPr>
            <w:tcW w:w="3084" w:type="dxa"/>
            <w:vMerge/>
            <w:vAlign w:val="center"/>
          </w:tcPr>
          <w:p w:rsidR="00CF4951" w:rsidRPr="00C00739" w:rsidRDefault="00CF4951" w:rsidP="00CF4951">
            <w:pPr>
              <w:spacing w:line="500" w:lineRule="exact"/>
              <w:rPr>
                <w:rFonts w:ascii="仿宋_GB2312" w:eastAsia="仿宋_GB2312" w:hAnsi="宋体"/>
                <w:sz w:val="32"/>
                <w:szCs w:val="32"/>
              </w:rPr>
            </w:pPr>
          </w:p>
        </w:tc>
        <w:tc>
          <w:tcPr>
            <w:tcW w:w="5405" w:type="dxa"/>
            <w:vAlign w:val="center"/>
          </w:tcPr>
          <w:p w:rsidR="00CF4951" w:rsidRPr="00C00739" w:rsidRDefault="00CF4951" w:rsidP="003E0112">
            <w:pPr>
              <w:spacing w:line="500" w:lineRule="exact"/>
              <w:ind w:right="640"/>
              <w:jc w:val="left"/>
              <w:rPr>
                <w:rFonts w:ascii="仿宋_GB2312" w:eastAsia="仿宋_GB2312" w:hAnsi="宋体"/>
                <w:sz w:val="32"/>
                <w:szCs w:val="32"/>
              </w:rPr>
            </w:pPr>
            <w:r w:rsidRPr="003E0112">
              <w:rPr>
                <w:rFonts w:ascii="仿宋_GB2312" w:eastAsia="仿宋_GB2312" w:hAnsi="宋体" w:hint="eastAsia"/>
                <w:sz w:val="32"/>
                <w:szCs w:val="32"/>
              </w:rPr>
              <w:t>建筑红线面积</w:t>
            </w:r>
            <w:r w:rsidRPr="00C00739">
              <w:rPr>
                <w:rFonts w:ascii="仿宋_GB2312" w:eastAsia="仿宋_GB2312" w:hAnsi="宋体" w:hint="eastAsia"/>
                <w:sz w:val="32"/>
                <w:szCs w:val="32"/>
              </w:rPr>
              <w:t>：</w:t>
            </w:r>
            <w:r w:rsidR="00645A8B" w:rsidRPr="00C00739">
              <w:rPr>
                <w:rFonts w:ascii="仿宋_GB2312" w:eastAsia="仿宋_GB2312" w:hAnsi="宋体" w:hint="eastAsia"/>
                <w:sz w:val="32"/>
                <w:szCs w:val="32"/>
              </w:rPr>
              <w:t>17945</w:t>
            </w:r>
          </w:p>
        </w:tc>
      </w:tr>
      <w:tr w:rsidR="00CF4951" w:rsidTr="00E215E8">
        <w:trPr>
          <w:jc w:val="center"/>
        </w:trPr>
        <w:tc>
          <w:tcPr>
            <w:tcW w:w="3084" w:type="dxa"/>
            <w:vMerge/>
            <w:vAlign w:val="center"/>
          </w:tcPr>
          <w:p w:rsidR="00CF4951" w:rsidRPr="00C00739" w:rsidRDefault="00CF4951" w:rsidP="00CF4951">
            <w:pPr>
              <w:spacing w:line="500" w:lineRule="exact"/>
              <w:rPr>
                <w:rFonts w:ascii="仿宋_GB2312" w:eastAsia="仿宋_GB2312" w:hAnsi="宋体"/>
                <w:sz w:val="32"/>
                <w:szCs w:val="32"/>
              </w:rPr>
            </w:pPr>
          </w:p>
        </w:tc>
        <w:tc>
          <w:tcPr>
            <w:tcW w:w="5405" w:type="dxa"/>
            <w:vAlign w:val="center"/>
          </w:tcPr>
          <w:p w:rsidR="00CF4951" w:rsidRPr="00C00739" w:rsidRDefault="0091449D" w:rsidP="003E0112">
            <w:pPr>
              <w:spacing w:line="500" w:lineRule="exact"/>
              <w:ind w:right="640"/>
              <w:jc w:val="left"/>
              <w:rPr>
                <w:rFonts w:ascii="仿宋_GB2312" w:eastAsia="仿宋_GB2312" w:hAnsi="宋体"/>
                <w:sz w:val="32"/>
                <w:szCs w:val="32"/>
              </w:rPr>
            </w:pPr>
            <w:r>
              <w:rPr>
                <w:rFonts w:ascii="仿宋_GB2312" w:eastAsia="仿宋_GB2312" w:hAnsi="宋体" w:hint="eastAsia"/>
                <w:sz w:val="32"/>
                <w:szCs w:val="32"/>
              </w:rPr>
              <w:t>地下室界线</w:t>
            </w:r>
            <w:r w:rsidR="00CF4951" w:rsidRPr="003E0112">
              <w:rPr>
                <w:rFonts w:ascii="仿宋_GB2312" w:eastAsia="仿宋_GB2312" w:hAnsi="宋体" w:hint="eastAsia"/>
                <w:sz w:val="32"/>
                <w:szCs w:val="32"/>
              </w:rPr>
              <w:t>面积</w:t>
            </w:r>
            <w:r w:rsidR="00CF4951" w:rsidRPr="00C00739">
              <w:rPr>
                <w:rFonts w:ascii="仿宋_GB2312" w:eastAsia="仿宋_GB2312" w:hAnsi="宋体" w:hint="eastAsia"/>
                <w:sz w:val="32"/>
                <w:szCs w:val="32"/>
              </w:rPr>
              <w:t>：</w:t>
            </w:r>
            <w:r w:rsidR="00645A8B" w:rsidRPr="00C00739">
              <w:rPr>
                <w:rFonts w:ascii="仿宋_GB2312" w:eastAsia="仿宋_GB2312" w:hAnsi="宋体" w:hint="eastAsia"/>
                <w:sz w:val="32"/>
                <w:szCs w:val="32"/>
              </w:rPr>
              <w:t>17945</w:t>
            </w:r>
          </w:p>
        </w:tc>
      </w:tr>
      <w:tr w:rsidR="005904B0" w:rsidTr="00E215E8">
        <w:trPr>
          <w:trHeight w:val="536"/>
          <w:jc w:val="center"/>
        </w:trPr>
        <w:tc>
          <w:tcPr>
            <w:tcW w:w="3084" w:type="dxa"/>
            <w:tcBorders>
              <w:bottom w:val="single" w:sz="4" w:space="0" w:color="auto"/>
            </w:tcBorders>
            <w:vAlign w:val="center"/>
          </w:tcPr>
          <w:p w:rsidR="005904B0" w:rsidRPr="003E0112" w:rsidRDefault="00137A3B">
            <w:pPr>
              <w:spacing w:line="500" w:lineRule="exact"/>
              <w:jc w:val="center"/>
              <w:rPr>
                <w:rFonts w:ascii="仿宋_GB2312" w:eastAsia="仿宋_GB2312" w:hAnsi="宋体"/>
                <w:sz w:val="32"/>
                <w:szCs w:val="32"/>
              </w:rPr>
            </w:pPr>
            <w:r>
              <w:rPr>
                <w:rFonts w:ascii="仿宋_GB2312" w:eastAsia="仿宋_GB2312" w:hAnsi="宋体" w:hint="eastAsia"/>
                <w:sz w:val="32"/>
                <w:szCs w:val="32"/>
              </w:rPr>
              <w:t>机动车停车位</w:t>
            </w:r>
            <w:r w:rsidR="00A9542F" w:rsidRPr="003E0112">
              <w:rPr>
                <w:rFonts w:ascii="仿宋_GB2312" w:eastAsia="仿宋_GB2312" w:hAnsi="宋体"/>
                <w:sz w:val="32"/>
                <w:szCs w:val="32"/>
              </w:rPr>
              <w:t>（</w:t>
            </w:r>
            <w:proofErr w:type="gramStart"/>
            <w:r>
              <w:rPr>
                <w:rFonts w:ascii="仿宋_GB2312" w:eastAsia="仿宋_GB2312" w:hAnsi="宋体"/>
                <w:sz w:val="32"/>
                <w:szCs w:val="32"/>
              </w:rPr>
              <w:t>个</w:t>
            </w:r>
            <w:proofErr w:type="gramEnd"/>
            <w:r w:rsidR="00A9542F" w:rsidRPr="003E0112">
              <w:rPr>
                <w:rFonts w:ascii="仿宋_GB2312" w:eastAsia="仿宋_GB2312" w:hAnsi="宋体"/>
                <w:sz w:val="32"/>
                <w:szCs w:val="32"/>
              </w:rPr>
              <w:t>）</w:t>
            </w:r>
          </w:p>
        </w:tc>
        <w:tc>
          <w:tcPr>
            <w:tcW w:w="5405" w:type="dxa"/>
            <w:tcBorders>
              <w:bottom w:val="single" w:sz="4" w:space="0" w:color="auto"/>
            </w:tcBorders>
            <w:vAlign w:val="center"/>
          </w:tcPr>
          <w:p w:rsidR="005904B0" w:rsidRPr="001E699A" w:rsidRDefault="00137A3B" w:rsidP="00053E2C">
            <w:pPr>
              <w:spacing w:line="500" w:lineRule="exact"/>
              <w:ind w:right="640"/>
              <w:jc w:val="left"/>
              <w:rPr>
                <w:rFonts w:ascii="仿宋_GB2312" w:eastAsia="仿宋_GB2312" w:hAnsi="宋体"/>
                <w:sz w:val="32"/>
                <w:szCs w:val="32"/>
              </w:rPr>
            </w:pPr>
            <w:r w:rsidRPr="001E699A">
              <w:rPr>
                <w:rFonts w:ascii="仿宋_GB2312" w:eastAsia="仿宋_GB2312" w:hAnsi="宋体" w:hint="eastAsia"/>
                <w:sz w:val="32"/>
                <w:szCs w:val="32"/>
              </w:rPr>
              <w:t>地下一层自走式停车位≥430</w:t>
            </w:r>
          </w:p>
        </w:tc>
      </w:tr>
      <w:tr w:rsidR="005904B0" w:rsidTr="00E215E8">
        <w:trPr>
          <w:trHeight w:val="564"/>
          <w:jc w:val="center"/>
        </w:trPr>
        <w:tc>
          <w:tcPr>
            <w:tcW w:w="3084" w:type="dxa"/>
            <w:tcBorders>
              <w:top w:val="single" w:sz="4" w:space="0" w:color="auto"/>
              <w:bottom w:val="single" w:sz="4" w:space="0" w:color="auto"/>
            </w:tcBorders>
            <w:vAlign w:val="center"/>
          </w:tcPr>
          <w:p w:rsidR="005904B0" w:rsidRPr="003E0112" w:rsidRDefault="00A9542F" w:rsidP="00CE4CE9">
            <w:pPr>
              <w:spacing w:line="500" w:lineRule="exact"/>
              <w:jc w:val="center"/>
              <w:rPr>
                <w:rFonts w:ascii="仿宋_GB2312" w:eastAsia="仿宋_GB2312" w:hAnsi="宋体"/>
                <w:sz w:val="32"/>
                <w:szCs w:val="32"/>
              </w:rPr>
            </w:pPr>
            <w:proofErr w:type="gramStart"/>
            <w:r w:rsidRPr="003E0112">
              <w:rPr>
                <w:rFonts w:ascii="仿宋_GB2312" w:eastAsia="仿宋_GB2312" w:hAnsi="宋体" w:hint="eastAsia"/>
                <w:sz w:val="32"/>
                <w:szCs w:val="32"/>
              </w:rPr>
              <w:t>适建性</w:t>
            </w:r>
            <w:proofErr w:type="gramEnd"/>
          </w:p>
        </w:tc>
        <w:tc>
          <w:tcPr>
            <w:tcW w:w="5405" w:type="dxa"/>
            <w:tcBorders>
              <w:top w:val="single" w:sz="4" w:space="0" w:color="auto"/>
              <w:bottom w:val="single" w:sz="4" w:space="0" w:color="auto"/>
            </w:tcBorders>
            <w:vAlign w:val="center"/>
          </w:tcPr>
          <w:p w:rsidR="005904B0" w:rsidRPr="00C00739" w:rsidRDefault="00574387" w:rsidP="00A95541">
            <w:pPr>
              <w:autoSpaceDE w:val="0"/>
              <w:autoSpaceDN w:val="0"/>
              <w:adjustRightInd w:val="0"/>
              <w:spacing w:line="500" w:lineRule="exact"/>
              <w:jc w:val="left"/>
              <w:rPr>
                <w:rFonts w:ascii="仿宋_GB2312" w:eastAsia="仿宋_GB2312" w:hAnsi="宋体"/>
                <w:sz w:val="32"/>
                <w:szCs w:val="32"/>
              </w:rPr>
            </w:pPr>
            <w:r w:rsidRPr="00574387">
              <w:rPr>
                <w:rFonts w:ascii="仿宋_GB2312" w:eastAsia="仿宋_GB2312" w:hAnsi="宋体" w:hint="eastAsia"/>
                <w:sz w:val="32"/>
                <w:szCs w:val="32"/>
              </w:rPr>
              <w:t>地面公园绿地、配套体育设施、地下停车场及配套设施</w:t>
            </w:r>
          </w:p>
        </w:tc>
      </w:tr>
    </w:tbl>
    <w:p w:rsidR="00137A3B" w:rsidRDefault="00033214" w:rsidP="00073580">
      <w:pPr>
        <w:rPr>
          <w:rFonts w:ascii="黑体" w:eastAsia="黑体" w:hAnsi="黑体" w:cs="黑体"/>
          <w:bCs/>
          <w:sz w:val="32"/>
          <w:szCs w:val="32"/>
        </w:rPr>
      </w:pPr>
      <w:r w:rsidRPr="008111E0">
        <w:rPr>
          <w:rFonts w:ascii="仿宋_GB2312" w:eastAsia="仿宋_GB2312" w:hAnsi="仿宋" w:cs="仿宋"/>
          <w:noProof/>
          <w:sz w:val="32"/>
          <w:szCs w:val="32"/>
        </w:rPr>
        <mc:AlternateContent>
          <mc:Choice Requires="wps">
            <w:drawing>
              <wp:anchor distT="0" distB="0" distL="114300" distR="114300" simplePos="0" relativeHeight="251662336" behindDoc="0" locked="0" layoutInCell="1" allowOverlap="1" wp14:anchorId="57FB61DE" wp14:editId="61E65C9C">
                <wp:simplePos x="0" y="0"/>
                <wp:positionH relativeFrom="margin">
                  <wp:posOffset>-182880</wp:posOffset>
                </wp:positionH>
                <wp:positionV relativeFrom="paragraph">
                  <wp:posOffset>293532</wp:posOffset>
                </wp:positionV>
                <wp:extent cx="5920105" cy="0"/>
                <wp:effectExtent l="0" t="19050" r="23495" b="38100"/>
                <wp:wrapNone/>
                <wp:docPr id="4" name="直线 3"/>
                <wp:cNvGraphicFramePr/>
                <a:graphic xmlns:a="http://schemas.openxmlformats.org/drawingml/2006/main">
                  <a:graphicData uri="http://schemas.microsoft.com/office/word/2010/wordprocessingShape">
                    <wps:wsp>
                      <wps:cNvCnPr/>
                      <wps:spPr>
                        <a:xfrm>
                          <a:off x="0" y="0"/>
                          <a:ext cx="5920105" cy="0"/>
                        </a:xfrm>
                        <a:prstGeom prst="line">
                          <a:avLst/>
                        </a:prstGeom>
                        <a:ln w="60325" cap="flat" cmpd="thinThick">
                          <a:solidFill>
                            <a:srgbClr val="EF7139"/>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id="直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4pt,23.1pt" to="451.7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" strokecolor="#ef7139" strokeweight="4.75pt">
                <v:stroke linestyle="thinThick"/>
                <w10:wrap anchorx="margin"/>
              </v:line>
            </w:pict>
          </mc:Fallback>
        </mc:AlternateContent>
      </w:r>
    </w:p>
    <w:p w:rsidR="005904B0" w:rsidRDefault="00A9542F" w:rsidP="00605F79">
      <w:pPr>
        <w:ind w:left="2" w:firstLineChars="199" w:firstLine="637"/>
        <w:rPr>
          <w:rFonts w:ascii="黑体" w:eastAsia="黑体" w:hAnsi="黑体" w:cs="黑体"/>
          <w:bCs/>
          <w:sz w:val="32"/>
          <w:szCs w:val="32"/>
        </w:rPr>
      </w:pPr>
      <w:r>
        <w:rPr>
          <w:rFonts w:ascii="黑体" w:eastAsia="黑体" w:hAnsi="黑体" w:cs="黑体" w:hint="eastAsia"/>
          <w:bCs/>
          <w:sz w:val="32"/>
          <w:szCs w:val="32"/>
        </w:rPr>
        <w:lastRenderedPageBreak/>
        <w:t>二、规划要求</w:t>
      </w:r>
    </w:p>
    <w:p w:rsidR="005904B0" w:rsidRDefault="00A9542F" w:rsidP="00605F79">
      <w:pPr>
        <w:spacing w:line="500" w:lineRule="exact"/>
        <w:ind w:firstLineChars="199" w:firstLine="637"/>
        <w:rPr>
          <w:rFonts w:ascii="宋体"/>
          <w:b/>
          <w:sz w:val="32"/>
          <w:szCs w:val="32"/>
        </w:rPr>
      </w:pPr>
      <w:r>
        <w:rPr>
          <w:rFonts w:ascii="楷体" w:eastAsia="楷体" w:hAnsi="楷体" w:cs="楷体" w:hint="eastAsia"/>
          <w:sz w:val="32"/>
          <w:szCs w:val="32"/>
        </w:rPr>
        <w:t>（一）总体布局要求（详见图则）</w:t>
      </w:r>
    </w:p>
    <w:tbl>
      <w:tblPr>
        <w:tblW w:w="8527"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686"/>
        <w:gridCol w:w="4841"/>
      </w:tblGrid>
      <w:tr w:rsidR="005904B0" w:rsidTr="000E5F55">
        <w:trPr>
          <w:trHeight w:val="608"/>
        </w:trPr>
        <w:tc>
          <w:tcPr>
            <w:tcW w:w="3686" w:type="dxa"/>
            <w:vMerge w:val="restart"/>
            <w:tcBorders>
              <w:top w:val="single" w:sz="4" w:space="0" w:color="auto"/>
            </w:tcBorders>
            <w:vAlign w:val="center"/>
          </w:tcPr>
          <w:p w:rsidR="005904B0" w:rsidRPr="00C00739" w:rsidRDefault="00A9542F">
            <w:pPr>
              <w:spacing w:line="500" w:lineRule="exact"/>
              <w:jc w:val="center"/>
              <w:rPr>
                <w:rFonts w:ascii="仿宋_GB2312" w:eastAsia="仿宋_GB2312" w:hAnsi="宋体"/>
                <w:sz w:val="32"/>
                <w:szCs w:val="32"/>
              </w:rPr>
            </w:pPr>
            <w:r w:rsidRPr="00C00739">
              <w:rPr>
                <w:rFonts w:ascii="仿宋_GB2312" w:eastAsia="仿宋_GB2312" w:hAnsi="宋体" w:hint="eastAsia"/>
                <w:sz w:val="32"/>
                <w:szCs w:val="32"/>
              </w:rPr>
              <w:t>多层建筑距离</w:t>
            </w:r>
          </w:p>
        </w:tc>
        <w:tc>
          <w:tcPr>
            <w:tcW w:w="4841" w:type="dxa"/>
            <w:tcBorders>
              <w:top w:val="single" w:sz="4" w:space="0" w:color="auto"/>
            </w:tcBorders>
          </w:tcPr>
          <w:p w:rsidR="005904B0" w:rsidRPr="00C00739" w:rsidRDefault="00A9542F" w:rsidP="00222F44">
            <w:pPr>
              <w:spacing w:line="500" w:lineRule="exact"/>
              <w:jc w:val="left"/>
              <w:rPr>
                <w:rFonts w:ascii="仿宋_GB2312" w:eastAsia="仿宋_GB2312" w:hAnsi="宋体"/>
                <w:sz w:val="32"/>
                <w:szCs w:val="32"/>
              </w:rPr>
            </w:pPr>
            <w:r w:rsidRPr="00C00739">
              <w:rPr>
                <w:rFonts w:ascii="仿宋_GB2312" w:eastAsia="仿宋_GB2312" w:hAnsi="宋体" w:hint="eastAsia"/>
                <w:sz w:val="32"/>
                <w:szCs w:val="32"/>
              </w:rPr>
              <w:t>沿</w:t>
            </w:r>
            <w:r w:rsidR="002F2C69" w:rsidRPr="00C00739">
              <w:rPr>
                <w:rFonts w:ascii="仿宋_GB2312" w:eastAsia="仿宋_GB2312" w:hAnsi="宋体" w:hint="eastAsia"/>
                <w:sz w:val="32"/>
                <w:szCs w:val="32"/>
              </w:rPr>
              <w:t>惠泽大道</w:t>
            </w:r>
            <w:r w:rsidRPr="00C00739">
              <w:rPr>
                <w:rFonts w:ascii="仿宋_GB2312" w:eastAsia="仿宋_GB2312" w:hAnsi="宋体" w:hint="eastAsia"/>
                <w:sz w:val="32"/>
                <w:szCs w:val="32"/>
              </w:rPr>
              <w:t>一侧</w:t>
            </w:r>
            <w:proofErr w:type="gramStart"/>
            <w:r w:rsidRPr="00C00739">
              <w:rPr>
                <w:rFonts w:ascii="仿宋_GB2312" w:eastAsia="仿宋_GB2312" w:hAnsi="宋体" w:hint="eastAsia"/>
                <w:sz w:val="32"/>
                <w:szCs w:val="32"/>
              </w:rPr>
              <w:t>退道路</w:t>
            </w:r>
            <w:proofErr w:type="gramEnd"/>
            <w:r w:rsidRPr="00C00739">
              <w:rPr>
                <w:rFonts w:ascii="仿宋_GB2312" w:eastAsia="仿宋_GB2312" w:hAnsi="宋体" w:hint="eastAsia"/>
                <w:sz w:val="32"/>
                <w:szCs w:val="32"/>
              </w:rPr>
              <w:t>红线</w:t>
            </w:r>
            <w:r w:rsidR="002F2C69" w:rsidRPr="00C00739">
              <w:rPr>
                <w:rFonts w:ascii="仿宋_GB2312" w:eastAsia="仿宋_GB2312" w:hAnsi="宋体" w:hint="eastAsia"/>
                <w:sz w:val="32"/>
                <w:szCs w:val="32"/>
              </w:rPr>
              <w:t>1</w:t>
            </w:r>
            <w:r w:rsidR="00222F44" w:rsidRPr="00C00739">
              <w:rPr>
                <w:rFonts w:ascii="仿宋_GB2312" w:eastAsia="仿宋_GB2312" w:hAnsi="宋体" w:hint="eastAsia"/>
                <w:sz w:val="32"/>
                <w:szCs w:val="32"/>
              </w:rPr>
              <w:t>5</w:t>
            </w:r>
            <w:r w:rsidRPr="00C00739">
              <w:rPr>
                <w:rFonts w:ascii="仿宋_GB2312" w:eastAsia="仿宋_GB2312" w:hAnsi="宋体" w:hint="eastAsia"/>
                <w:sz w:val="32"/>
                <w:szCs w:val="32"/>
              </w:rPr>
              <w:t>米</w:t>
            </w:r>
          </w:p>
        </w:tc>
      </w:tr>
      <w:tr w:rsidR="005904B0">
        <w:tc>
          <w:tcPr>
            <w:tcW w:w="3686" w:type="dxa"/>
            <w:vMerge/>
          </w:tcPr>
          <w:p w:rsidR="005904B0" w:rsidRPr="00C00739" w:rsidRDefault="005904B0">
            <w:pPr>
              <w:spacing w:line="500" w:lineRule="exact"/>
              <w:jc w:val="left"/>
              <w:rPr>
                <w:rFonts w:ascii="仿宋_GB2312" w:eastAsia="仿宋_GB2312" w:hAnsi="宋体"/>
                <w:sz w:val="32"/>
                <w:szCs w:val="32"/>
              </w:rPr>
            </w:pPr>
          </w:p>
        </w:tc>
        <w:tc>
          <w:tcPr>
            <w:tcW w:w="4841" w:type="dxa"/>
          </w:tcPr>
          <w:p w:rsidR="005904B0" w:rsidRPr="00C00739" w:rsidRDefault="00A9542F" w:rsidP="006F6386">
            <w:pPr>
              <w:spacing w:line="500" w:lineRule="exact"/>
              <w:jc w:val="left"/>
              <w:rPr>
                <w:rFonts w:ascii="仿宋_GB2312" w:eastAsia="仿宋_GB2312" w:hAnsi="宋体"/>
                <w:sz w:val="32"/>
                <w:szCs w:val="32"/>
              </w:rPr>
            </w:pPr>
            <w:r w:rsidRPr="00C00739">
              <w:rPr>
                <w:rFonts w:ascii="仿宋_GB2312" w:eastAsia="仿宋_GB2312" w:hAnsi="宋体" w:hint="eastAsia"/>
                <w:sz w:val="32"/>
                <w:szCs w:val="32"/>
              </w:rPr>
              <w:t>沿</w:t>
            </w:r>
            <w:r w:rsidR="006F6386" w:rsidRPr="00C00739">
              <w:rPr>
                <w:rFonts w:ascii="仿宋_GB2312" w:eastAsia="仿宋_GB2312" w:hAnsi="宋体" w:hint="eastAsia"/>
                <w:sz w:val="32"/>
                <w:szCs w:val="32"/>
              </w:rPr>
              <w:t>德政大道南路</w:t>
            </w:r>
            <w:r w:rsidRPr="00C00739">
              <w:rPr>
                <w:rFonts w:ascii="仿宋_GB2312" w:eastAsia="仿宋_GB2312" w:hAnsi="宋体" w:hint="eastAsia"/>
                <w:sz w:val="32"/>
                <w:szCs w:val="32"/>
              </w:rPr>
              <w:t>一侧</w:t>
            </w:r>
            <w:proofErr w:type="gramStart"/>
            <w:r w:rsidRPr="00C00739">
              <w:rPr>
                <w:rFonts w:ascii="仿宋_GB2312" w:eastAsia="仿宋_GB2312" w:hAnsi="宋体" w:hint="eastAsia"/>
                <w:sz w:val="32"/>
                <w:szCs w:val="32"/>
              </w:rPr>
              <w:t>退道路</w:t>
            </w:r>
            <w:proofErr w:type="gramEnd"/>
            <w:r w:rsidRPr="00C00739">
              <w:rPr>
                <w:rFonts w:ascii="仿宋_GB2312" w:eastAsia="仿宋_GB2312" w:hAnsi="宋体" w:hint="eastAsia"/>
                <w:sz w:val="32"/>
                <w:szCs w:val="32"/>
              </w:rPr>
              <w:t>红线</w:t>
            </w:r>
            <w:r w:rsidR="006F6386" w:rsidRPr="00C00739">
              <w:rPr>
                <w:rFonts w:ascii="仿宋_GB2312" w:eastAsia="仿宋_GB2312" w:hAnsi="宋体" w:hint="eastAsia"/>
                <w:sz w:val="32"/>
                <w:szCs w:val="32"/>
              </w:rPr>
              <w:t>10</w:t>
            </w:r>
            <w:r w:rsidRPr="00C00739">
              <w:rPr>
                <w:rFonts w:ascii="仿宋_GB2312" w:eastAsia="仿宋_GB2312" w:hAnsi="宋体" w:hint="eastAsia"/>
                <w:sz w:val="32"/>
                <w:szCs w:val="32"/>
              </w:rPr>
              <w:t>米</w:t>
            </w:r>
          </w:p>
        </w:tc>
      </w:tr>
      <w:tr w:rsidR="005904B0" w:rsidTr="000E5F55">
        <w:trPr>
          <w:trHeight w:val="668"/>
        </w:trPr>
        <w:tc>
          <w:tcPr>
            <w:tcW w:w="3686" w:type="dxa"/>
            <w:vMerge/>
          </w:tcPr>
          <w:p w:rsidR="005904B0" w:rsidRPr="00C00739" w:rsidRDefault="005904B0">
            <w:pPr>
              <w:spacing w:line="500" w:lineRule="exact"/>
              <w:jc w:val="left"/>
              <w:rPr>
                <w:rFonts w:ascii="仿宋_GB2312" w:eastAsia="仿宋_GB2312" w:hAnsi="宋体"/>
                <w:sz w:val="32"/>
                <w:szCs w:val="32"/>
              </w:rPr>
            </w:pPr>
          </w:p>
        </w:tc>
        <w:tc>
          <w:tcPr>
            <w:tcW w:w="4841" w:type="dxa"/>
            <w:tcBorders>
              <w:bottom w:val="single" w:sz="4" w:space="0" w:color="auto"/>
            </w:tcBorders>
          </w:tcPr>
          <w:p w:rsidR="005904B0" w:rsidRPr="00C00739" w:rsidRDefault="00053E2C" w:rsidP="006F6386">
            <w:pPr>
              <w:spacing w:line="500" w:lineRule="exact"/>
              <w:jc w:val="left"/>
              <w:rPr>
                <w:rFonts w:ascii="仿宋_GB2312" w:eastAsia="仿宋_GB2312" w:hAnsi="宋体"/>
                <w:sz w:val="32"/>
                <w:szCs w:val="32"/>
              </w:rPr>
            </w:pPr>
            <w:r w:rsidRPr="00C00739">
              <w:rPr>
                <w:rFonts w:ascii="仿宋_GB2312" w:eastAsia="仿宋_GB2312" w:hAnsi="宋体" w:hint="eastAsia"/>
                <w:sz w:val="32"/>
                <w:szCs w:val="32"/>
              </w:rPr>
              <w:t>临用地界线一侧退用地5米</w:t>
            </w:r>
          </w:p>
        </w:tc>
      </w:tr>
      <w:tr w:rsidR="005904B0" w:rsidTr="000E5F55">
        <w:trPr>
          <w:trHeight w:val="563"/>
        </w:trPr>
        <w:tc>
          <w:tcPr>
            <w:tcW w:w="3686" w:type="dxa"/>
            <w:vAlign w:val="center"/>
          </w:tcPr>
          <w:p w:rsidR="005904B0" w:rsidRPr="00C00739" w:rsidRDefault="00A9542F">
            <w:pPr>
              <w:spacing w:line="500" w:lineRule="exact"/>
              <w:jc w:val="center"/>
              <w:rPr>
                <w:rFonts w:ascii="仿宋_GB2312" w:eastAsia="仿宋_GB2312" w:hAnsi="宋体"/>
                <w:sz w:val="32"/>
                <w:szCs w:val="32"/>
              </w:rPr>
            </w:pPr>
            <w:r w:rsidRPr="003E0112">
              <w:rPr>
                <w:rFonts w:ascii="仿宋_GB2312" w:eastAsia="仿宋_GB2312" w:hAnsi="宋体" w:hint="eastAsia"/>
                <w:sz w:val="32"/>
                <w:szCs w:val="32"/>
              </w:rPr>
              <w:t>人行出入口开口方位</w:t>
            </w:r>
          </w:p>
        </w:tc>
        <w:tc>
          <w:tcPr>
            <w:tcW w:w="4841" w:type="dxa"/>
            <w:vAlign w:val="center"/>
          </w:tcPr>
          <w:p w:rsidR="005904B0" w:rsidRPr="00C00739" w:rsidRDefault="00A9542F">
            <w:pPr>
              <w:spacing w:line="500" w:lineRule="exact"/>
              <w:jc w:val="center"/>
              <w:rPr>
                <w:rFonts w:ascii="仿宋_GB2312" w:eastAsia="仿宋_GB2312" w:hAnsi="宋体"/>
                <w:sz w:val="32"/>
                <w:szCs w:val="32"/>
              </w:rPr>
            </w:pPr>
            <w:r w:rsidRPr="00C00739">
              <w:rPr>
                <w:rFonts w:ascii="仿宋_GB2312" w:eastAsia="仿宋_GB2312" w:hAnsi="宋体" w:hint="eastAsia"/>
                <w:sz w:val="32"/>
                <w:szCs w:val="32"/>
              </w:rPr>
              <w:t>见图则</w:t>
            </w:r>
          </w:p>
        </w:tc>
      </w:tr>
      <w:tr w:rsidR="005904B0" w:rsidTr="000E5F55">
        <w:trPr>
          <w:trHeight w:val="685"/>
        </w:trPr>
        <w:tc>
          <w:tcPr>
            <w:tcW w:w="3686" w:type="dxa"/>
            <w:tcBorders>
              <w:bottom w:val="single" w:sz="4" w:space="0" w:color="auto"/>
            </w:tcBorders>
            <w:vAlign w:val="center"/>
          </w:tcPr>
          <w:p w:rsidR="005904B0" w:rsidRPr="00C00739" w:rsidRDefault="00A9542F">
            <w:pPr>
              <w:spacing w:line="500" w:lineRule="exact"/>
              <w:jc w:val="center"/>
              <w:rPr>
                <w:rFonts w:ascii="仿宋_GB2312" w:eastAsia="仿宋_GB2312" w:hAnsi="宋体"/>
                <w:sz w:val="32"/>
                <w:szCs w:val="32"/>
              </w:rPr>
            </w:pPr>
            <w:r w:rsidRPr="003E0112">
              <w:rPr>
                <w:rFonts w:ascii="仿宋_GB2312" w:eastAsia="仿宋_GB2312" w:hAnsi="宋体" w:hint="eastAsia"/>
                <w:sz w:val="32"/>
                <w:szCs w:val="32"/>
              </w:rPr>
              <w:t>机动车出入口开口方位</w:t>
            </w:r>
          </w:p>
        </w:tc>
        <w:tc>
          <w:tcPr>
            <w:tcW w:w="4841" w:type="dxa"/>
            <w:tcBorders>
              <w:bottom w:val="single" w:sz="4" w:space="0" w:color="auto"/>
            </w:tcBorders>
            <w:vAlign w:val="center"/>
          </w:tcPr>
          <w:p w:rsidR="005904B0" w:rsidRPr="00C00739" w:rsidRDefault="00A9542F">
            <w:pPr>
              <w:spacing w:line="500" w:lineRule="exact"/>
              <w:jc w:val="center"/>
              <w:rPr>
                <w:rFonts w:ascii="仿宋_GB2312" w:eastAsia="仿宋_GB2312" w:hAnsi="宋体"/>
                <w:sz w:val="32"/>
                <w:szCs w:val="32"/>
              </w:rPr>
            </w:pPr>
            <w:r w:rsidRPr="003E0112">
              <w:rPr>
                <w:rFonts w:ascii="仿宋_GB2312" w:eastAsia="仿宋_GB2312" w:hAnsi="宋体" w:hint="eastAsia"/>
                <w:sz w:val="32"/>
                <w:szCs w:val="32"/>
              </w:rPr>
              <w:t>见图则</w:t>
            </w:r>
          </w:p>
        </w:tc>
      </w:tr>
    </w:tbl>
    <w:p w:rsidR="005904B0" w:rsidRDefault="00A9542F" w:rsidP="00605F79">
      <w:pPr>
        <w:numPr>
          <w:ilvl w:val="0"/>
          <w:numId w:val="1"/>
        </w:numPr>
        <w:spacing w:line="500" w:lineRule="exact"/>
        <w:ind w:firstLineChars="199" w:firstLine="637"/>
        <w:rPr>
          <w:rFonts w:ascii="楷体" w:eastAsia="楷体" w:hAnsi="楷体" w:cs="楷体"/>
          <w:sz w:val="32"/>
          <w:szCs w:val="32"/>
        </w:rPr>
      </w:pPr>
      <w:r>
        <w:rPr>
          <w:rFonts w:ascii="楷体" w:eastAsia="楷体" w:hAnsi="楷体" w:cs="楷体" w:hint="eastAsia"/>
          <w:sz w:val="32"/>
          <w:szCs w:val="32"/>
        </w:rPr>
        <w:t>配套设施要求</w:t>
      </w:r>
    </w:p>
    <w:p w:rsidR="005904B0" w:rsidRPr="003E0112" w:rsidRDefault="00A9542F">
      <w:pPr>
        <w:spacing w:line="500" w:lineRule="exact"/>
        <w:ind w:firstLineChars="200" w:firstLine="640"/>
        <w:rPr>
          <w:rFonts w:ascii="仿宋_GB2312" w:eastAsia="仿宋_GB2312" w:hAnsi="宋体"/>
          <w:sz w:val="32"/>
          <w:szCs w:val="32"/>
        </w:rPr>
      </w:pPr>
      <w:r w:rsidRPr="003E0112">
        <w:rPr>
          <w:rFonts w:ascii="仿宋_GB2312" w:eastAsia="仿宋_GB2312" w:hAnsi="宋体" w:hint="eastAsia"/>
          <w:sz w:val="32"/>
          <w:szCs w:val="32"/>
        </w:rPr>
        <w:t>本用地的排水设计应实施雨污分流，排水设计方案应当征求排水主管部门意见。给排水、电力、电信、燃气等管线须与城市市政管网衔接，管线工程设计须与总平面图设计同步进行、同步报审。</w:t>
      </w:r>
    </w:p>
    <w:p w:rsidR="005904B0" w:rsidRDefault="0054456B">
      <w:pPr>
        <w:spacing w:line="500" w:lineRule="exact"/>
        <w:ind w:firstLineChars="200" w:firstLine="640"/>
        <w:rPr>
          <w:rFonts w:ascii="楷体" w:eastAsia="楷体" w:hAnsi="楷体" w:cs="楷体"/>
          <w:bCs/>
          <w:sz w:val="32"/>
          <w:szCs w:val="32"/>
        </w:rPr>
      </w:pPr>
      <w:r>
        <w:rPr>
          <w:rFonts w:ascii="楷体" w:eastAsia="楷体" w:hAnsi="楷体" w:cs="楷体" w:hint="eastAsia"/>
          <w:bCs/>
          <w:sz w:val="32"/>
          <w:szCs w:val="32"/>
        </w:rPr>
        <w:t>（三）充电</w:t>
      </w:r>
      <w:proofErr w:type="gramStart"/>
      <w:r>
        <w:rPr>
          <w:rFonts w:ascii="楷体" w:eastAsia="楷体" w:hAnsi="楷体" w:cs="楷体" w:hint="eastAsia"/>
          <w:bCs/>
          <w:sz w:val="32"/>
          <w:szCs w:val="32"/>
        </w:rPr>
        <w:t>桩设置</w:t>
      </w:r>
      <w:proofErr w:type="gramEnd"/>
      <w:r>
        <w:rPr>
          <w:rFonts w:ascii="楷体" w:eastAsia="楷体" w:hAnsi="楷体" w:cs="楷体" w:hint="eastAsia"/>
          <w:bCs/>
          <w:sz w:val="32"/>
          <w:szCs w:val="32"/>
        </w:rPr>
        <w:t>要求</w:t>
      </w:r>
    </w:p>
    <w:p w:rsidR="004516FC" w:rsidRPr="000F3E66" w:rsidRDefault="000F3E66" w:rsidP="000F3E66">
      <w:pPr>
        <w:spacing w:line="500" w:lineRule="exact"/>
        <w:ind w:firstLineChars="200" w:firstLine="640"/>
        <w:rPr>
          <w:rFonts w:ascii="仿宋_GB2312" w:eastAsia="仿宋_GB2312" w:hAnsi="宋体"/>
          <w:sz w:val="32"/>
          <w:szCs w:val="32"/>
        </w:rPr>
      </w:pPr>
      <w:r w:rsidRPr="000F3E66">
        <w:rPr>
          <w:rFonts w:ascii="仿宋_GB2312" w:eastAsia="仿宋_GB2312" w:hAnsi="宋体" w:hint="eastAsia"/>
          <w:sz w:val="32"/>
          <w:szCs w:val="32"/>
        </w:rPr>
        <w:t>配建停车位应按不低于</w:t>
      </w:r>
      <w:r w:rsidRPr="000F3E66">
        <w:rPr>
          <w:rFonts w:ascii="仿宋_GB2312" w:eastAsia="仿宋_GB2312" w:hAnsi="宋体"/>
          <w:sz w:val="32"/>
          <w:szCs w:val="32"/>
        </w:rPr>
        <w:t>30%</w:t>
      </w:r>
      <w:r w:rsidR="0054456B">
        <w:rPr>
          <w:rFonts w:ascii="仿宋_GB2312" w:eastAsia="仿宋_GB2312" w:hAnsi="宋体"/>
          <w:sz w:val="32"/>
          <w:szCs w:val="32"/>
        </w:rPr>
        <w:t>的比例建设快速充电桩或预留安装条件</w:t>
      </w:r>
      <w:r w:rsidRPr="000F3E66">
        <w:rPr>
          <w:rFonts w:ascii="仿宋_GB2312" w:eastAsia="仿宋_GB2312" w:hAnsi="宋体"/>
          <w:sz w:val="32"/>
          <w:szCs w:val="32"/>
        </w:rPr>
        <w:t>，条件困难时，不应低于20%。充电设施建设应符合国家和地方充电设施建设标准和设计规范</w:t>
      </w:r>
      <w:r w:rsidRPr="000F3E66">
        <w:rPr>
          <w:rFonts w:ascii="仿宋_GB2312" w:eastAsia="仿宋_GB2312" w:hAnsi="宋体" w:hint="eastAsia"/>
          <w:sz w:val="32"/>
          <w:szCs w:val="32"/>
        </w:rPr>
        <w:t>。</w:t>
      </w:r>
    </w:p>
    <w:p w:rsidR="005904B0" w:rsidRDefault="00A9542F" w:rsidP="004516FC">
      <w:pPr>
        <w:spacing w:line="500" w:lineRule="exact"/>
        <w:ind w:firstLineChars="200" w:firstLine="640"/>
        <w:rPr>
          <w:rFonts w:ascii="楷体" w:eastAsia="楷体" w:hAnsi="楷体" w:cs="楷体"/>
          <w:bCs/>
          <w:sz w:val="32"/>
          <w:szCs w:val="32"/>
        </w:rPr>
      </w:pPr>
      <w:r>
        <w:rPr>
          <w:rFonts w:ascii="楷体" w:eastAsia="楷体" w:hAnsi="楷体" w:cs="楷体" w:hint="eastAsia"/>
          <w:bCs/>
          <w:sz w:val="32"/>
          <w:szCs w:val="32"/>
        </w:rPr>
        <w:t>（四）其它要求</w:t>
      </w:r>
      <w:r w:rsidR="00E23F38">
        <w:rPr>
          <w:rFonts w:ascii="楷体" w:eastAsia="楷体" w:hAnsi="楷体" w:cs="楷体" w:hint="eastAsia"/>
          <w:bCs/>
          <w:sz w:val="32"/>
          <w:szCs w:val="32"/>
        </w:rPr>
        <w:t xml:space="preserve"> </w:t>
      </w:r>
    </w:p>
    <w:p w:rsidR="005904B0" w:rsidRPr="00E25628" w:rsidRDefault="00A173FC">
      <w:pPr>
        <w:spacing w:line="5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sidR="00A9542F" w:rsidRPr="00E25628">
        <w:rPr>
          <w:rFonts w:ascii="仿宋_GB2312" w:eastAsia="仿宋_GB2312" w:hAnsi="宋体" w:hint="eastAsia"/>
          <w:bCs/>
          <w:sz w:val="32"/>
          <w:szCs w:val="32"/>
        </w:rPr>
        <w:t>.建筑退让空间要求：</w:t>
      </w:r>
      <w:proofErr w:type="gramStart"/>
      <w:r w:rsidR="00A9542F" w:rsidRPr="00E25628">
        <w:rPr>
          <w:rFonts w:ascii="仿宋_GB2312" w:eastAsia="仿宋_GB2312" w:hAnsi="宋体" w:hint="eastAsia"/>
          <w:bCs/>
          <w:sz w:val="32"/>
          <w:szCs w:val="32"/>
        </w:rPr>
        <w:t>临规划</w:t>
      </w:r>
      <w:proofErr w:type="gramEnd"/>
      <w:r w:rsidR="00A9542F" w:rsidRPr="00E25628">
        <w:rPr>
          <w:rFonts w:ascii="仿宋_GB2312" w:eastAsia="仿宋_GB2312" w:hAnsi="宋体" w:hint="eastAsia"/>
          <w:bCs/>
          <w:sz w:val="32"/>
          <w:szCs w:val="32"/>
        </w:rPr>
        <w:t>城市道路一侧建筑红线与道路红线之间的用地</w:t>
      </w:r>
      <w:proofErr w:type="gramStart"/>
      <w:r w:rsidR="00A9542F" w:rsidRPr="00E25628">
        <w:rPr>
          <w:rFonts w:ascii="仿宋_GB2312" w:eastAsia="仿宋_GB2312" w:hAnsi="宋体" w:hint="eastAsia"/>
          <w:bCs/>
          <w:sz w:val="32"/>
          <w:szCs w:val="32"/>
        </w:rPr>
        <w:t>须作为</w:t>
      </w:r>
      <w:proofErr w:type="gramEnd"/>
      <w:r w:rsidR="00A9542F" w:rsidRPr="00E25628">
        <w:rPr>
          <w:rFonts w:ascii="仿宋_GB2312" w:eastAsia="仿宋_GB2312" w:hAnsi="宋体" w:hint="eastAsia"/>
          <w:bCs/>
          <w:sz w:val="32"/>
          <w:szCs w:val="32"/>
        </w:rPr>
        <w:t>景观绿地型公共空间，由用地权属单位自建，但应服从城市规划建设的需要，建成后由政府统一管理，并纳入城市公共开放空间。</w:t>
      </w:r>
    </w:p>
    <w:p w:rsidR="005904B0" w:rsidRDefault="007653E5">
      <w:pPr>
        <w:autoSpaceDE w:val="0"/>
        <w:autoSpaceDN w:val="0"/>
        <w:adjustRightInd w:val="0"/>
        <w:ind w:firstLineChars="200" w:firstLine="640"/>
        <w:jc w:val="left"/>
        <w:rPr>
          <w:rFonts w:ascii="仿宋_GB2312" w:eastAsia="仿宋_GB2312" w:hAnsi="宋体"/>
          <w:bCs/>
          <w:sz w:val="32"/>
          <w:szCs w:val="32"/>
        </w:rPr>
      </w:pPr>
      <w:r>
        <w:rPr>
          <w:rFonts w:ascii="仿宋_GB2312" w:eastAsia="仿宋_GB2312" w:hAnsi="宋体" w:hint="eastAsia"/>
          <w:bCs/>
          <w:sz w:val="32"/>
          <w:szCs w:val="32"/>
        </w:rPr>
        <w:t>2</w:t>
      </w:r>
      <w:r w:rsidR="00A9542F" w:rsidRPr="00E25628">
        <w:rPr>
          <w:rFonts w:ascii="仿宋_GB2312" w:eastAsia="仿宋_GB2312" w:hAnsi="宋体" w:hint="eastAsia"/>
          <w:bCs/>
          <w:sz w:val="32"/>
          <w:szCs w:val="32"/>
        </w:rPr>
        <w:t>.</w:t>
      </w:r>
      <w:r w:rsidR="00A173FC" w:rsidRPr="00A173FC">
        <w:rPr>
          <w:rFonts w:ascii="仿宋_GB2312" w:eastAsia="仿宋_GB2312" w:hAnsi="宋体" w:hint="eastAsia"/>
          <w:bCs/>
          <w:sz w:val="32"/>
          <w:szCs w:val="32"/>
        </w:rPr>
        <w:t>德政大道南路和惠泽大道</w:t>
      </w:r>
      <w:r w:rsidR="004516FC" w:rsidRPr="00E25628">
        <w:rPr>
          <w:rFonts w:ascii="仿宋_GB2312" w:eastAsia="仿宋_GB2312" w:hAnsi="宋体" w:hint="eastAsia"/>
          <w:bCs/>
          <w:sz w:val="32"/>
          <w:szCs w:val="32"/>
        </w:rPr>
        <w:t>为现状路，其标高以实测为准。</w:t>
      </w:r>
    </w:p>
    <w:p w:rsidR="00A173FC" w:rsidRDefault="007653E5">
      <w:pPr>
        <w:autoSpaceDE w:val="0"/>
        <w:autoSpaceDN w:val="0"/>
        <w:adjustRightInd w:val="0"/>
        <w:ind w:firstLineChars="200" w:firstLine="640"/>
        <w:jc w:val="left"/>
        <w:rPr>
          <w:rFonts w:ascii="仿宋_GB2312" w:eastAsia="仿宋_GB2312" w:hAnsi="宋体"/>
          <w:bCs/>
          <w:sz w:val="32"/>
          <w:szCs w:val="32"/>
        </w:rPr>
      </w:pPr>
      <w:r>
        <w:rPr>
          <w:rFonts w:ascii="仿宋_GB2312" w:eastAsia="仿宋_GB2312" w:hAnsi="宋体" w:hint="eastAsia"/>
          <w:bCs/>
          <w:sz w:val="32"/>
          <w:szCs w:val="32"/>
        </w:rPr>
        <w:lastRenderedPageBreak/>
        <w:t>3</w:t>
      </w:r>
      <w:r w:rsidR="00A173FC">
        <w:rPr>
          <w:rFonts w:ascii="仿宋_GB2312" w:eastAsia="仿宋_GB2312" w:hAnsi="宋体" w:hint="eastAsia"/>
          <w:bCs/>
          <w:sz w:val="32"/>
          <w:szCs w:val="32"/>
        </w:rPr>
        <w:t>.</w:t>
      </w:r>
      <w:r w:rsidR="00A173FC" w:rsidRPr="00A173FC">
        <w:rPr>
          <w:rFonts w:ascii="仿宋_GB2312" w:eastAsia="仿宋_GB2312" w:hAnsi="宋体" w:hint="eastAsia"/>
          <w:bCs/>
          <w:sz w:val="32"/>
          <w:szCs w:val="32"/>
        </w:rPr>
        <w:t>建设施工时应结合场地及周边建筑情况，满足消防安全要求，并严格做好工程防护措施。</w:t>
      </w:r>
    </w:p>
    <w:p w:rsidR="00A173FC" w:rsidRDefault="007653E5" w:rsidP="00A173FC">
      <w:pPr>
        <w:autoSpaceDE w:val="0"/>
        <w:autoSpaceDN w:val="0"/>
        <w:adjustRightInd w:val="0"/>
        <w:ind w:firstLineChars="200" w:firstLine="640"/>
        <w:jc w:val="left"/>
        <w:rPr>
          <w:rFonts w:ascii="仿宋_GB2312" w:eastAsia="仿宋_GB2312" w:hAnsi="宋体"/>
          <w:bCs/>
          <w:sz w:val="32"/>
          <w:szCs w:val="32"/>
        </w:rPr>
      </w:pPr>
      <w:r>
        <w:rPr>
          <w:rFonts w:ascii="仿宋_GB2312" w:eastAsia="仿宋_GB2312" w:hAnsi="宋体" w:hint="eastAsia"/>
          <w:bCs/>
          <w:sz w:val="32"/>
          <w:szCs w:val="32"/>
        </w:rPr>
        <w:t>4</w:t>
      </w:r>
      <w:r w:rsidR="00A173FC" w:rsidRPr="00A173FC">
        <w:rPr>
          <w:rFonts w:ascii="仿宋_GB2312" w:eastAsia="仿宋_GB2312" w:hAnsi="宋体" w:hint="eastAsia"/>
          <w:bCs/>
          <w:sz w:val="32"/>
          <w:szCs w:val="32"/>
        </w:rPr>
        <w:t>.在公园地下建设停车场时，地下室顶板建筑完成面及覆土后标高不得超过室外地坪的设计标高。</w:t>
      </w:r>
    </w:p>
    <w:p w:rsidR="00A173FC" w:rsidRPr="00A173FC" w:rsidRDefault="007653E5" w:rsidP="00A173FC">
      <w:pPr>
        <w:autoSpaceDE w:val="0"/>
        <w:autoSpaceDN w:val="0"/>
        <w:adjustRightInd w:val="0"/>
        <w:ind w:firstLineChars="200" w:firstLine="640"/>
        <w:jc w:val="left"/>
        <w:rPr>
          <w:rFonts w:ascii="仿宋_GB2312" w:eastAsia="仿宋_GB2312" w:hAnsi="宋体"/>
          <w:bCs/>
          <w:sz w:val="32"/>
          <w:szCs w:val="32"/>
        </w:rPr>
      </w:pPr>
      <w:r>
        <w:rPr>
          <w:rFonts w:ascii="仿宋_GB2312" w:eastAsia="仿宋_GB2312" w:hAnsi="宋体" w:hint="eastAsia"/>
          <w:bCs/>
          <w:sz w:val="32"/>
          <w:szCs w:val="32"/>
        </w:rPr>
        <w:t>5</w:t>
      </w:r>
      <w:r w:rsidR="00A173FC" w:rsidRPr="00A173FC">
        <w:rPr>
          <w:rFonts w:ascii="仿宋_GB2312" w:eastAsia="仿宋_GB2312" w:hAnsi="宋体" w:hint="eastAsia"/>
          <w:bCs/>
          <w:sz w:val="32"/>
          <w:szCs w:val="32"/>
        </w:rPr>
        <w:t>.地面需要</w:t>
      </w:r>
      <w:r>
        <w:rPr>
          <w:rFonts w:ascii="仿宋_GB2312" w:eastAsia="仿宋_GB2312" w:hAnsi="宋体" w:hint="eastAsia"/>
          <w:bCs/>
          <w:sz w:val="32"/>
          <w:szCs w:val="32"/>
        </w:rPr>
        <w:t>恢复公园绿地并</w:t>
      </w:r>
      <w:r w:rsidR="00A173FC" w:rsidRPr="00A173FC">
        <w:rPr>
          <w:rFonts w:ascii="仿宋_GB2312" w:eastAsia="仿宋_GB2312" w:hAnsi="宋体" w:hint="eastAsia"/>
          <w:bCs/>
          <w:sz w:val="32"/>
          <w:szCs w:val="32"/>
        </w:rPr>
        <w:t>配建体育设施，</w:t>
      </w:r>
      <w:r w:rsidR="006366EA">
        <w:rPr>
          <w:rFonts w:ascii="仿宋_GB2312" w:eastAsia="仿宋_GB2312" w:hAnsi="宋体" w:hint="eastAsia"/>
          <w:bCs/>
          <w:sz w:val="32"/>
          <w:szCs w:val="32"/>
        </w:rPr>
        <w:t>体育设施</w:t>
      </w:r>
      <w:r w:rsidR="00A173FC" w:rsidRPr="00A173FC">
        <w:rPr>
          <w:rFonts w:ascii="仿宋_GB2312" w:eastAsia="仿宋_GB2312" w:hAnsi="宋体" w:hint="eastAsia"/>
          <w:bCs/>
          <w:sz w:val="32"/>
          <w:szCs w:val="32"/>
        </w:rPr>
        <w:t>包括跑道、</w:t>
      </w:r>
      <w:r w:rsidR="00A173FC" w:rsidRPr="00A173FC">
        <w:rPr>
          <w:rFonts w:ascii="仿宋_GB2312" w:eastAsia="仿宋_GB2312" w:hAnsi="宋体"/>
          <w:bCs/>
          <w:sz w:val="32"/>
          <w:szCs w:val="32"/>
        </w:rPr>
        <w:t>7</w:t>
      </w:r>
      <w:proofErr w:type="gramStart"/>
      <w:r w:rsidR="00A173FC" w:rsidRPr="00A173FC">
        <w:rPr>
          <w:rFonts w:ascii="仿宋_GB2312" w:eastAsia="仿宋_GB2312" w:hAnsi="宋体" w:hint="eastAsia"/>
          <w:bCs/>
          <w:sz w:val="32"/>
          <w:szCs w:val="32"/>
        </w:rPr>
        <w:t>人制</w:t>
      </w:r>
      <w:proofErr w:type="gramEnd"/>
      <w:r w:rsidR="00A173FC" w:rsidRPr="00A173FC">
        <w:rPr>
          <w:rFonts w:ascii="仿宋_GB2312" w:eastAsia="仿宋_GB2312" w:hAnsi="宋体" w:hint="eastAsia"/>
          <w:bCs/>
          <w:sz w:val="32"/>
          <w:szCs w:val="32"/>
        </w:rPr>
        <w:t>足球场、</w:t>
      </w:r>
      <w:r w:rsidR="00A173FC" w:rsidRPr="00A173FC">
        <w:rPr>
          <w:rFonts w:ascii="仿宋_GB2312" w:eastAsia="仿宋_GB2312" w:hAnsi="宋体"/>
          <w:bCs/>
          <w:sz w:val="32"/>
          <w:szCs w:val="32"/>
        </w:rPr>
        <w:t>2</w:t>
      </w:r>
      <w:r w:rsidR="00A173FC" w:rsidRPr="00A173FC">
        <w:rPr>
          <w:rFonts w:ascii="仿宋_GB2312" w:eastAsia="仿宋_GB2312" w:hAnsi="宋体" w:hint="eastAsia"/>
          <w:bCs/>
          <w:sz w:val="32"/>
          <w:szCs w:val="32"/>
        </w:rPr>
        <w:t>个网球场、</w:t>
      </w:r>
      <w:r w:rsidR="00A173FC" w:rsidRPr="00A173FC">
        <w:rPr>
          <w:rFonts w:ascii="仿宋_GB2312" w:eastAsia="仿宋_GB2312" w:hAnsi="宋体"/>
          <w:bCs/>
          <w:sz w:val="32"/>
          <w:szCs w:val="32"/>
        </w:rPr>
        <w:t>2</w:t>
      </w:r>
      <w:r w:rsidR="00A173FC" w:rsidRPr="00A173FC">
        <w:rPr>
          <w:rFonts w:ascii="仿宋_GB2312" w:eastAsia="仿宋_GB2312" w:hAnsi="宋体" w:hint="eastAsia"/>
          <w:bCs/>
          <w:sz w:val="32"/>
          <w:szCs w:val="32"/>
        </w:rPr>
        <w:t>个篮球场，须由取得地下停车场建设权的单位负责建设，建成后须无偿移交给政府相关部门管理，并开放给公众使用。</w:t>
      </w:r>
    </w:p>
    <w:p w:rsidR="005904B0" w:rsidRPr="00E25628" w:rsidRDefault="007653E5">
      <w:pPr>
        <w:autoSpaceDE w:val="0"/>
        <w:autoSpaceDN w:val="0"/>
        <w:adjustRightInd w:val="0"/>
        <w:ind w:firstLineChars="200" w:firstLine="640"/>
        <w:jc w:val="left"/>
        <w:rPr>
          <w:rFonts w:ascii="仿宋_GB2312" w:eastAsia="仿宋_GB2312" w:hAnsi="宋体"/>
          <w:bCs/>
          <w:sz w:val="32"/>
          <w:szCs w:val="32"/>
        </w:rPr>
      </w:pPr>
      <w:r>
        <w:rPr>
          <w:rFonts w:ascii="仿宋_GB2312" w:eastAsia="仿宋_GB2312" w:hAnsi="宋体" w:hint="eastAsia"/>
          <w:bCs/>
          <w:sz w:val="32"/>
          <w:szCs w:val="32"/>
        </w:rPr>
        <w:t>6</w:t>
      </w:r>
      <w:r w:rsidR="00A9542F" w:rsidRPr="00E25628">
        <w:rPr>
          <w:rFonts w:ascii="仿宋_GB2312" w:eastAsia="仿宋_GB2312" w:hAnsi="宋体" w:hint="eastAsia"/>
          <w:bCs/>
          <w:sz w:val="32"/>
          <w:szCs w:val="32"/>
        </w:rPr>
        <w:t>.本用地须按照住房和城乡建设部印发的《海绵城市建设技术指南——低影响开发雨水系统构建（试行）》和《惠州市住房和城乡规划建设局关于海绵城市建设管理的暂行办法》要求进行规划设计和建设。</w:t>
      </w:r>
    </w:p>
    <w:p w:rsidR="005904B0" w:rsidRPr="00E25628" w:rsidRDefault="007653E5">
      <w:pPr>
        <w:autoSpaceDE w:val="0"/>
        <w:autoSpaceDN w:val="0"/>
        <w:adjustRightInd w:val="0"/>
        <w:ind w:firstLineChars="200" w:firstLine="640"/>
        <w:jc w:val="left"/>
        <w:rPr>
          <w:rFonts w:ascii="仿宋_GB2312" w:eastAsia="仿宋_GB2312" w:hAnsi="宋体"/>
          <w:bCs/>
          <w:sz w:val="32"/>
          <w:szCs w:val="32"/>
        </w:rPr>
      </w:pPr>
      <w:r>
        <w:rPr>
          <w:rFonts w:ascii="仿宋_GB2312" w:eastAsia="仿宋_GB2312" w:hAnsi="宋体" w:hint="eastAsia"/>
          <w:bCs/>
          <w:sz w:val="32"/>
          <w:szCs w:val="32"/>
        </w:rPr>
        <w:t>7</w:t>
      </w:r>
      <w:r w:rsidR="00A9542F" w:rsidRPr="00E25628">
        <w:rPr>
          <w:rFonts w:ascii="仿宋_GB2312" w:eastAsia="仿宋_GB2312" w:hAnsi="宋体" w:hint="eastAsia"/>
          <w:bCs/>
          <w:sz w:val="32"/>
          <w:szCs w:val="32"/>
        </w:rPr>
        <w:t>.本项目应按照国家、省、市有关绿色建筑和建筑节能方面的技术规范和标准执行绿色建筑建设要求。</w:t>
      </w:r>
    </w:p>
    <w:p w:rsidR="005904B0" w:rsidRPr="00E25628" w:rsidRDefault="007653E5" w:rsidP="00262B45">
      <w:pPr>
        <w:autoSpaceDE w:val="0"/>
        <w:autoSpaceDN w:val="0"/>
        <w:adjustRightInd w:val="0"/>
        <w:ind w:firstLineChars="200" w:firstLine="640"/>
        <w:jc w:val="left"/>
        <w:rPr>
          <w:rFonts w:ascii="仿宋_GB2312" w:eastAsia="仿宋_GB2312" w:hAnsi="宋体"/>
          <w:bCs/>
          <w:sz w:val="32"/>
          <w:szCs w:val="32"/>
        </w:rPr>
      </w:pPr>
      <w:r>
        <w:rPr>
          <w:rFonts w:ascii="仿宋_GB2312" w:eastAsia="仿宋_GB2312" w:hAnsi="宋体" w:hint="eastAsia"/>
          <w:bCs/>
          <w:sz w:val="32"/>
          <w:szCs w:val="32"/>
        </w:rPr>
        <w:t>8</w:t>
      </w:r>
      <w:r w:rsidR="00A9542F" w:rsidRPr="00E25628">
        <w:rPr>
          <w:rFonts w:ascii="仿宋_GB2312" w:eastAsia="仿宋_GB2312" w:hAnsi="宋体" w:hint="eastAsia"/>
          <w:bCs/>
          <w:sz w:val="32"/>
          <w:szCs w:val="32"/>
        </w:rPr>
        <w:t>.</w:t>
      </w:r>
      <w:r w:rsidR="00262B45" w:rsidRPr="00E25628">
        <w:rPr>
          <w:rFonts w:ascii="仿宋_GB2312" w:eastAsia="仿宋_GB2312" w:hAnsi="宋体" w:hint="eastAsia"/>
          <w:bCs/>
          <w:sz w:val="32"/>
          <w:szCs w:val="32"/>
        </w:rPr>
        <w:t>本项目应按照《惠州市人民政府办公室关于大力发展装配式建筑的实施意见》（</w:t>
      </w:r>
      <w:proofErr w:type="gramStart"/>
      <w:r w:rsidR="00262B45" w:rsidRPr="00E25628">
        <w:rPr>
          <w:rFonts w:ascii="仿宋_GB2312" w:eastAsia="仿宋_GB2312" w:hAnsi="宋体" w:hint="eastAsia"/>
          <w:bCs/>
          <w:sz w:val="32"/>
          <w:szCs w:val="32"/>
        </w:rPr>
        <w:t>惠府办</w:t>
      </w:r>
      <w:proofErr w:type="gramEnd"/>
      <w:r w:rsidR="00262B45" w:rsidRPr="00E25628">
        <w:rPr>
          <w:rFonts w:ascii="仿宋_GB2312" w:eastAsia="仿宋_GB2312" w:hAnsi="宋体" w:hint="eastAsia"/>
          <w:bCs/>
          <w:sz w:val="32"/>
          <w:szCs w:val="32"/>
        </w:rPr>
        <w:t>〔2019〕10号）的要求执行，并应满足广东省《装配式建筑评价标准》(DBJ/T15-163-2019)的规定。</w:t>
      </w:r>
    </w:p>
    <w:p w:rsidR="005904B0" w:rsidRPr="00E25628" w:rsidRDefault="007653E5">
      <w:pPr>
        <w:autoSpaceDE w:val="0"/>
        <w:autoSpaceDN w:val="0"/>
        <w:adjustRightInd w:val="0"/>
        <w:ind w:firstLineChars="200" w:firstLine="640"/>
        <w:jc w:val="left"/>
        <w:rPr>
          <w:rFonts w:ascii="仿宋_GB2312" w:eastAsia="仿宋_GB2312" w:hAnsi="宋体"/>
          <w:bCs/>
          <w:sz w:val="32"/>
          <w:szCs w:val="32"/>
        </w:rPr>
      </w:pPr>
      <w:r>
        <w:rPr>
          <w:rFonts w:ascii="仿宋_GB2312" w:eastAsia="仿宋_GB2312" w:hAnsi="宋体" w:hint="eastAsia"/>
          <w:bCs/>
          <w:sz w:val="32"/>
          <w:szCs w:val="32"/>
        </w:rPr>
        <w:t>9</w:t>
      </w:r>
      <w:r w:rsidR="00A9542F" w:rsidRPr="00E25628">
        <w:rPr>
          <w:rFonts w:ascii="仿宋_GB2312" w:eastAsia="仿宋_GB2312" w:hAnsi="宋体" w:hint="eastAsia"/>
          <w:bCs/>
          <w:sz w:val="32"/>
          <w:szCs w:val="32"/>
        </w:rPr>
        <w:t>.新建民用建筑（包括除工业生产厂房及其配套设施以外的所有非生产性建筑），应按照《关于规范城市新建民用建筑修建防空地下室意见的通知》（粤府办〔2020〕27号）有关要求及国家相关技术规范执行。</w:t>
      </w:r>
    </w:p>
    <w:p w:rsidR="005904B0" w:rsidRPr="00E25628" w:rsidRDefault="007653E5">
      <w:pPr>
        <w:spacing w:line="500" w:lineRule="exact"/>
        <w:ind w:firstLineChars="200" w:firstLine="640"/>
        <w:rPr>
          <w:rFonts w:ascii="仿宋_GB2312" w:eastAsia="仿宋_GB2312"/>
          <w:bCs/>
          <w:sz w:val="32"/>
          <w:szCs w:val="32"/>
        </w:rPr>
      </w:pPr>
      <w:r>
        <w:rPr>
          <w:rFonts w:ascii="仿宋_GB2312" w:eastAsia="仿宋_GB2312" w:hAnsi="宋体" w:hint="eastAsia"/>
          <w:bCs/>
          <w:sz w:val="32"/>
          <w:szCs w:val="32"/>
        </w:rPr>
        <w:t>10</w:t>
      </w:r>
      <w:r w:rsidR="00A9542F" w:rsidRPr="00E25628">
        <w:rPr>
          <w:rFonts w:ascii="仿宋_GB2312" w:eastAsia="仿宋_GB2312" w:hAnsi="宋体" w:hint="eastAsia"/>
          <w:bCs/>
          <w:sz w:val="32"/>
          <w:szCs w:val="32"/>
        </w:rPr>
        <w:t>.其他未尽事宜须满足《惠州市城乡规划管理技术规定》</w:t>
      </w:r>
      <w:r w:rsidR="00A9542F" w:rsidRPr="00E25628">
        <w:rPr>
          <w:rFonts w:ascii="仿宋_GB2312" w:eastAsia="仿宋_GB2312" w:hAnsi="宋体" w:hint="eastAsia"/>
          <w:bCs/>
          <w:sz w:val="32"/>
          <w:szCs w:val="32"/>
        </w:rPr>
        <w:lastRenderedPageBreak/>
        <w:t>（2020）及相关规范要求。</w:t>
      </w:r>
    </w:p>
    <w:p w:rsidR="005904B0" w:rsidRPr="00671897" w:rsidRDefault="00A9542F" w:rsidP="00671897">
      <w:pPr>
        <w:spacing w:line="500" w:lineRule="exact"/>
        <w:ind w:firstLineChars="200" w:firstLine="640"/>
        <w:rPr>
          <w:rFonts w:ascii="黑体" w:eastAsia="黑体" w:hAnsi="黑体"/>
          <w:sz w:val="32"/>
          <w:szCs w:val="32"/>
        </w:rPr>
      </w:pPr>
      <w:r w:rsidRPr="00671897">
        <w:rPr>
          <w:rFonts w:ascii="黑体" w:eastAsia="黑体" w:hAnsi="黑体" w:hint="eastAsia"/>
          <w:sz w:val="32"/>
          <w:szCs w:val="32"/>
        </w:rPr>
        <w:t>三、本《建设用地规划设计条件》自批准日期起一年内未使用的，须经市自然资源局核实后方可使用。</w:t>
      </w:r>
    </w:p>
    <w:p w:rsidR="005904B0" w:rsidRDefault="005904B0" w:rsidP="00605F79">
      <w:pPr>
        <w:spacing w:line="480" w:lineRule="exact"/>
        <w:ind w:firstLineChars="220" w:firstLine="707"/>
        <w:rPr>
          <w:rFonts w:ascii="宋体"/>
          <w:b/>
          <w:sz w:val="32"/>
          <w:szCs w:val="32"/>
        </w:rPr>
      </w:pPr>
    </w:p>
    <w:p w:rsidR="005904B0" w:rsidRDefault="005904B0" w:rsidP="00605F79">
      <w:pPr>
        <w:spacing w:line="480" w:lineRule="exact"/>
        <w:ind w:firstLineChars="200" w:firstLine="643"/>
        <w:rPr>
          <w:rFonts w:ascii="宋体"/>
          <w:b/>
          <w:sz w:val="32"/>
          <w:szCs w:val="32"/>
        </w:rPr>
      </w:pPr>
    </w:p>
    <w:p w:rsidR="00181D63" w:rsidRDefault="00181D63" w:rsidP="00605F79">
      <w:pPr>
        <w:spacing w:line="480" w:lineRule="exact"/>
        <w:ind w:firstLineChars="200" w:firstLine="643"/>
        <w:rPr>
          <w:rFonts w:ascii="宋体"/>
          <w:b/>
          <w:sz w:val="32"/>
          <w:szCs w:val="32"/>
        </w:rPr>
      </w:pPr>
    </w:p>
    <w:p w:rsidR="00181D63" w:rsidRDefault="00181D63" w:rsidP="00605F79">
      <w:pPr>
        <w:spacing w:line="480" w:lineRule="exact"/>
        <w:ind w:firstLineChars="200" w:firstLine="643"/>
        <w:rPr>
          <w:rFonts w:ascii="宋体"/>
          <w:b/>
          <w:sz w:val="32"/>
          <w:szCs w:val="32"/>
        </w:rPr>
      </w:pPr>
    </w:p>
    <w:p w:rsidR="00181D63" w:rsidRDefault="00181D63" w:rsidP="00605F79">
      <w:pPr>
        <w:spacing w:line="480" w:lineRule="exact"/>
        <w:ind w:firstLineChars="200" w:firstLine="643"/>
        <w:rPr>
          <w:rFonts w:ascii="宋体"/>
          <w:b/>
          <w:sz w:val="32"/>
          <w:szCs w:val="32"/>
        </w:rPr>
      </w:pPr>
    </w:p>
    <w:p w:rsidR="00181D63" w:rsidRDefault="00181D63" w:rsidP="00605F79">
      <w:pPr>
        <w:spacing w:line="480" w:lineRule="exact"/>
        <w:ind w:firstLineChars="200" w:firstLine="643"/>
        <w:rPr>
          <w:rFonts w:ascii="宋体"/>
          <w:b/>
          <w:sz w:val="32"/>
          <w:szCs w:val="32"/>
        </w:rPr>
      </w:pPr>
    </w:p>
    <w:p w:rsidR="00181D63" w:rsidRDefault="00181D63" w:rsidP="00605F79">
      <w:pPr>
        <w:spacing w:line="480" w:lineRule="exact"/>
        <w:ind w:firstLineChars="200" w:firstLine="643"/>
        <w:rPr>
          <w:rFonts w:ascii="宋体"/>
          <w:b/>
          <w:sz w:val="32"/>
          <w:szCs w:val="32"/>
        </w:rPr>
      </w:pPr>
    </w:p>
    <w:p w:rsidR="00181D63" w:rsidRDefault="00181D63" w:rsidP="00605F79">
      <w:pPr>
        <w:spacing w:line="480" w:lineRule="exact"/>
        <w:ind w:firstLineChars="200" w:firstLine="643"/>
        <w:rPr>
          <w:rFonts w:ascii="宋体"/>
          <w:b/>
          <w:sz w:val="32"/>
          <w:szCs w:val="32"/>
        </w:rPr>
      </w:pPr>
    </w:p>
    <w:p w:rsidR="005904B0" w:rsidRPr="00E25628" w:rsidRDefault="00A9542F" w:rsidP="00605F79">
      <w:pPr>
        <w:spacing w:line="480" w:lineRule="exact"/>
        <w:ind w:firstLineChars="200" w:firstLine="643"/>
        <w:rPr>
          <w:rFonts w:ascii="仿宋_GB2312" w:eastAsia="仿宋_GB2312"/>
          <w:b/>
          <w:sz w:val="32"/>
          <w:szCs w:val="32"/>
        </w:rPr>
      </w:pPr>
      <w:r>
        <w:rPr>
          <w:rFonts w:ascii="宋体" w:hint="eastAsia"/>
          <w:b/>
          <w:sz w:val="32"/>
          <w:szCs w:val="32"/>
        </w:rPr>
        <w:t xml:space="preserve">   </w:t>
      </w:r>
    </w:p>
    <w:p w:rsidR="005904B0" w:rsidRPr="00E25628" w:rsidRDefault="00A9542F">
      <w:pPr>
        <w:spacing w:line="480" w:lineRule="exact"/>
        <w:ind w:firstLineChars="1600" w:firstLine="5120"/>
        <w:jc w:val="left"/>
        <w:rPr>
          <w:rFonts w:ascii="仿宋_GB2312" w:eastAsia="仿宋_GB2312"/>
          <w:sz w:val="32"/>
          <w:szCs w:val="32"/>
        </w:rPr>
      </w:pPr>
      <w:r w:rsidRPr="00E25628">
        <w:rPr>
          <w:rFonts w:ascii="仿宋_GB2312" w:eastAsia="仿宋_GB2312" w:hAnsi="宋体" w:hint="eastAsia"/>
          <w:sz w:val="32"/>
          <w:szCs w:val="32"/>
        </w:rPr>
        <w:t>惠州市自然资源局</w:t>
      </w:r>
    </w:p>
    <w:p w:rsidR="005904B0" w:rsidRPr="00E25628" w:rsidRDefault="00E25628">
      <w:pPr>
        <w:tabs>
          <w:tab w:val="left" w:pos="7665"/>
        </w:tabs>
        <w:spacing w:line="480" w:lineRule="exact"/>
        <w:ind w:firstLineChars="1600" w:firstLine="5120"/>
        <w:rPr>
          <w:rFonts w:ascii="仿宋_GB2312" w:eastAsia="仿宋_GB2312"/>
          <w:sz w:val="32"/>
          <w:szCs w:val="32"/>
        </w:rPr>
      </w:pPr>
      <w:r w:rsidRPr="002E4F02">
        <w:rPr>
          <w:rFonts w:eastAsia="仿宋_GB2312"/>
          <w:bCs/>
          <w:sz w:val="32"/>
          <w:szCs w:val="32"/>
        </w:rPr>
        <w:t>20</w:t>
      </w:r>
      <w:r w:rsidRPr="002E4F02">
        <w:rPr>
          <w:rFonts w:eastAsia="仿宋_GB2312" w:hint="eastAsia"/>
          <w:bCs/>
          <w:sz w:val="32"/>
          <w:szCs w:val="32"/>
        </w:rPr>
        <w:t>21</w:t>
      </w:r>
      <w:r w:rsidR="00A9542F" w:rsidRPr="00E25628">
        <w:rPr>
          <w:rFonts w:ascii="仿宋_GB2312" w:eastAsia="仿宋_GB2312" w:hAnsi="宋体" w:hint="eastAsia"/>
          <w:sz w:val="32"/>
          <w:szCs w:val="32"/>
        </w:rPr>
        <w:t>年</w:t>
      </w:r>
      <w:r w:rsidR="008B68BA">
        <w:rPr>
          <w:rFonts w:eastAsia="仿宋_GB2312" w:hint="eastAsia"/>
          <w:bCs/>
          <w:sz w:val="32"/>
          <w:szCs w:val="32"/>
        </w:rPr>
        <w:t>9</w:t>
      </w:r>
      <w:r w:rsidR="00A9542F" w:rsidRPr="00E25628">
        <w:rPr>
          <w:rFonts w:ascii="仿宋_GB2312" w:eastAsia="仿宋_GB2312" w:hAnsi="宋体" w:hint="eastAsia"/>
          <w:sz w:val="32"/>
          <w:szCs w:val="32"/>
        </w:rPr>
        <w:t>月</w:t>
      </w:r>
      <w:r w:rsidR="000D2E0C">
        <w:rPr>
          <w:rFonts w:eastAsia="仿宋_GB2312" w:hint="eastAsia"/>
          <w:bCs/>
          <w:sz w:val="32"/>
          <w:szCs w:val="32"/>
        </w:rPr>
        <w:t>2</w:t>
      </w:r>
      <w:bookmarkStart w:id="0" w:name="_GoBack"/>
      <w:bookmarkEnd w:id="0"/>
      <w:r w:rsidR="00A9542F" w:rsidRPr="00E25628">
        <w:rPr>
          <w:rFonts w:ascii="仿宋_GB2312" w:eastAsia="仿宋_GB2312" w:hAnsi="宋体" w:hint="eastAsia"/>
          <w:sz w:val="32"/>
          <w:szCs w:val="32"/>
        </w:rPr>
        <w:t>日</w:t>
      </w:r>
    </w:p>
    <w:p w:rsidR="005904B0" w:rsidRDefault="005904B0">
      <w:pPr>
        <w:spacing w:line="480" w:lineRule="exact"/>
        <w:rPr>
          <w:rFonts w:ascii="宋体"/>
          <w:sz w:val="32"/>
          <w:szCs w:val="32"/>
        </w:rPr>
      </w:pPr>
    </w:p>
    <w:p w:rsidR="00181D63" w:rsidRDefault="00181D63">
      <w:pPr>
        <w:spacing w:line="480" w:lineRule="exact"/>
        <w:rPr>
          <w:rFonts w:ascii="宋体"/>
          <w:sz w:val="32"/>
          <w:szCs w:val="32"/>
        </w:rPr>
      </w:pPr>
    </w:p>
    <w:p w:rsidR="00181D63" w:rsidRDefault="00181D63">
      <w:pPr>
        <w:spacing w:line="480" w:lineRule="exact"/>
        <w:rPr>
          <w:rFonts w:ascii="宋体"/>
          <w:sz w:val="32"/>
          <w:szCs w:val="32"/>
        </w:rPr>
      </w:pPr>
    </w:p>
    <w:p w:rsidR="00181D63" w:rsidRDefault="00181D63">
      <w:pPr>
        <w:spacing w:line="480" w:lineRule="exact"/>
        <w:rPr>
          <w:rFonts w:ascii="宋体"/>
          <w:sz w:val="32"/>
          <w:szCs w:val="32"/>
        </w:rPr>
      </w:pPr>
    </w:p>
    <w:p w:rsidR="00181D63" w:rsidRDefault="00181D63">
      <w:pPr>
        <w:spacing w:line="480" w:lineRule="exact"/>
        <w:rPr>
          <w:rFonts w:ascii="宋体"/>
          <w:sz w:val="32"/>
          <w:szCs w:val="32"/>
        </w:rPr>
      </w:pPr>
    </w:p>
    <w:p w:rsidR="005850DB" w:rsidRDefault="005850DB">
      <w:pPr>
        <w:spacing w:line="480" w:lineRule="exact"/>
        <w:rPr>
          <w:rFonts w:ascii="宋体"/>
          <w:sz w:val="32"/>
          <w:szCs w:val="32"/>
        </w:rPr>
      </w:pPr>
    </w:p>
    <w:p w:rsidR="005904B0" w:rsidRDefault="00A9542F">
      <w:pPr>
        <w:spacing w:line="480" w:lineRule="exact"/>
        <w:rPr>
          <w:rFonts w:ascii="宋体"/>
          <w:sz w:val="32"/>
          <w:szCs w:val="32"/>
        </w:rPr>
      </w:pPr>
      <w:r>
        <w:rPr>
          <w:rFonts w:ascii="宋体" w:hAnsi="宋体" w:hint="eastAsia"/>
          <w:b/>
          <w:sz w:val="32"/>
          <w:szCs w:val="32"/>
        </w:rPr>
        <w:t>公开方式：</w:t>
      </w:r>
      <w:r w:rsidRPr="00E25628">
        <w:rPr>
          <w:rFonts w:ascii="仿宋_GB2312" w:eastAsia="仿宋_GB2312" w:hAnsi="宋体" w:hint="eastAsia"/>
          <w:sz w:val="32"/>
          <w:szCs w:val="32"/>
        </w:rPr>
        <w:t>依申请公开</w:t>
      </w:r>
    </w:p>
    <w:sectPr w:rsidR="005904B0">
      <w:headerReference w:type="default" r:id="rId9"/>
      <w:footerReference w:type="even" r:id="rId10"/>
      <w:footerReference w:type="default" r:id="rId11"/>
      <w:footerReference w:type="first" r:id="rId12"/>
      <w:pgSz w:w="11906" w:h="16838"/>
      <w:pgMar w:top="2098" w:right="1474" w:bottom="1985" w:left="1588" w:header="851" w:footer="1474" w:gutter="0"/>
      <w:pgNumType w:fmt="numberInDash"/>
      <w:cols w:space="425"/>
      <w:titlePg/>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8FC" w:rsidRDefault="00FE68FC">
      <w:r>
        <w:separator/>
      </w:r>
    </w:p>
  </w:endnote>
  <w:endnote w:type="continuationSeparator" w:id="0">
    <w:p w:rsidR="00FE68FC" w:rsidRDefault="00FE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B0" w:rsidRDefault="00A9542F">
    <w:pPr>
      <w:pStyle w:val="a5"/>
      <w:framePr w:wrap="around" w:vAnchor="text" w:hAnchor="margin" w:xAlign="outside" w:y="1"/>
      <w:ind w:firstLineChars="50" w:firstLine="140"/>
      <w:rPr>
        <w:rStyle w:val="a9"/>
        <w:rFonts w:ascii="宋体"/>
        <w:sz w:val="28"/>
        <w:szCs w:val="28"/>
      </w:rPr>
    </w:pP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sidR="000D2E0C">
      <w:rPr>
        <w:rStyle w:val="a9"/>
        <w:rFonts w:ascii="宋体" w:hAnsi="宋体"/>
        <w:noProof/>
        <w:sz w:val="28"/>
        <w:szCs w:val="28"/>
      </w:rPr>
      <w:t>- 4 -</w:t>
    </w:r>
    <w:r>
      <w:rPr>
        <w:rStyle w:val="a9"/>
        <w:rFonts w:ascii="宋体" w:hAnsi="宋体"/>
        <w:sz w:val="28"/>
        <w:szCs w:val="28"/>
      </w:rPr>
      <w:fldChar w:fldCharType="end"/>
    </w:r>
  </w:p>
  <w:p w:rsidR="005904B0" w:rsidRDefault="005904B0">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B0" w:rsidRPr="00E25628" w:rsidRDefault="00A9542F">
    <w:pPr>
      <w:pStyle w:val="a5"/>
      <w:framePr w:wrap="around" w:vAnchor="text" w:hAnchor="margin" w:xAlign="outside" w:y="1"/>
      <w:rPr>
        <w:rStyle w:val="a9"/>
        <w:rFonts w:asciiTheme="minorEastAsia" w:eastAsiaTheme="minorEastAsia" w:hAnsiTheme="minorEastAsia"/>
        <w:sz w:val="28"/>
        <w:szCs w:val="28"/>
      </w:rPr>
    </w:pPr>
    <w:r w:rsidRPr="00E25628">
      <w:rPr>
        <w:rStyle w:val="a9"/>
        <w:rFonts w:asciiTheme="minorEastAsia" w:eastAsiaTheme="minorEastAsia" w:hAnsiTheme="minorEastAsia"/>
        <w:sz w:val="28"/>
        <w:szCs w:val="28"/>
      </w:rPr>
      <w:fldChar w:fldCharType="begin"/>
    </w:r>
    <w:r w:rsidRPr="00E25628">
      <w:rPr>
        <w:rStyle w:val="a9"/>
        <w:rFonts w:asciiTheme="minorEastAsia" w:eastAsiaTheme="minorEastAsia" w:hAnsiTheme="minorEastAsia"/>
        <w:sz w:val="28"/>
        <w:szCs w:val="28"/>
      </w:rPr>
      <w:instrText xml:space="preserve">PAGE  </w:instrText>
    </w:r>
    <w:r w:rsidRPr="00E25628">
      <w:rPr>
        <w:rStyle w:val="a9"/>
        <w:rFonts w:asciiTheme="minorEastAsia" w:eastAsiaTheme="minorEastAsia" w:hAnsiTheme="minorEastAsia"/>
        <w:sz w:val="28"/>
        <w:szCs w:val="28"/>
      </w:rPr>
      <w:fldChar w:fldCharType="separate"/>
    </w:r>
    <w:r w:rsidR="000D2E0C">
      <w:rPr>
        <w:rStyle w:val="a9"/>
        <w:rFonts w:asciiTheme="minorEastAsia" w:eastAsiaTheme="minorEastAsia" w:hAnsiTheme="minorEastAsia"/>
        <w:noProof/>
        <w:sz w:val="28"/>
        <w:szCs w:val="28"/>
      </w:rPr>
      <w:t>- 3 -</w:t>
    </w:r>
    <w:r w:rsidRPr="00E25628">
      <w:rPr>
        <w:rStyle w:val="a9"/>
        <w:rFonts w:asciiTheme="minorEastAsia" w:eastAsiaTheme="minorEastAsia" w:hAnsiTheme="minorEastAsia"/>
        <w:sz w:val="28"/>
        <w:szCs w:val="28"/>
      </w:rPr>
      <w:fldChar w:fldCharType="end"/>
    </w:r>
  </w:p>
  <w:p w:rsidR="005904B0" w:rsidRDefault="005904B0">
    <w:pPr>
      <w:pStyle w:val="a5"/>
      <w:wordWrap w:val="0"/>
      <w:ind w:right="360" w:firstLineChars="100" w:firstLine="280"/>
      <w:jc w:val="right"/>
      <w:rPr>
        <w:rFonts w:asci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99" w:rsidRDefault="00316C99" w:rsidP="00316C99">
    <w:pPr>
      <w:pStyle w:val="a5"/>
      <w:framePr w:wrap="around" w:vAnchor="text" w:hAnchor="margin" w:xAlign="outside" w:y="1"/>
      <w:ind w:firstLineChars="50" w:firstLine="140"/>
      <w:rPr>
        <w:rStyle w:val="a9"/>
        <w:rFonts w:ascii="宋体"/>
        <w:sz w:val="28"/>
        <w:szCs w:val="28"/>
      </w:rPr>
    </w:pP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sidR="000D2E0C">
      <w:rPr>
        <w:rStyle w:val="a9"/>
        <w:rFonts w:ascii="宋体" w:hAnsi="宋体"/>
        <w:noProof/>
        <w:sz w:val="28"/>
        <w:szCs w:val="28"/>
      </w:rPr>
      <w:t>- 1 -</w:t>
    </w:r>
    <w:r>
      <w:rPr>
        <w:rStyle w:val="a9"/>
        <w:rFonts w:ascii="宋体" w:hAnsi="宋体"/>
        <w:sz w:val="28"/>
        <w:szCs w:val="28"/>
      </w:rPr>
      <w:fldChar w:fldCharType="end"/>
    </w:r>
  </w:p>
  <w:p w:rsidR="00316C99" w:rsidRDefault="00316C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8FC" w:rsidRDefault="00FE68FC">
      <w:r>
        <w:separator/>
      </w:r>
    </w:p>
  </w:footnote>
  <w:footnote w:type="continuationSeparator" w:id="0">
    <w:p w:rsidR="00FE68FC" w:rsidRDefault="00FE6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B0" w:rsidRDefault="005904B0">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7ECCD"/>
    <w:multiLevelType w:val="singleLevel"/>
    <w:tmpl w:val="6F67ECC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579"/>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29"/>
    <w:rsid w:val="00002B1D"/>
    <w:rsid w:val="000060D7"/>
    <w:rsid w:val="00007DC2"/>
    <w:rsid w:val="00011537"/>
    <w:rsid w:val="00023A69"/>
    <w:rsid w:val="00024404"/>
    <w:rsid w:val="00024429"/>
    <w:rsid w:val="000250E5"/>
    <w:rsid w:val="000253CB"/>
    <w:rsid w:val="00027520"/>
    <w:rsid w:val="000278DC"/>
    <w:rsid w:val="000329BD"/>
    <w:rsid w:val="00033214"/>
    <w:rsid w:val="00034BCE"/>
    <w:rsid w:val="00037AF3"/>
    <w:rsid w:val="00040BCD"/>
    <w:rsid w:val="00041D63"/>
    <w:rsid w:val="00044080"/>
    <w:rsid w:val="00044DA1"/>
    <w:rsid w:val="0004546D"/>
    <w:rsid w:val="000534B5"/>
    <w:rsid w:val="00053E2C"/>
    <w:rsid w:val="00053E87"/>
    <w:rsid w:val="00054E41"/>
    <w:rsid w:val="000647E4"/>
    <w:rsid w:val="00064C4B"/>
    <w:rsid w:val="00066A94"/>
    <w:rsid w:val="00071176"/>
    <w:rsid w:val="00072BE9"/>
    <w:rsid w:val="00072C8A"/>
    <w:rsid w:val="00073580"/>
    <w:rsid w:val="00074E48"/>
    <w:rsid w:val="000759CF"/>
    <w:rsid w:val="00077D97"/>
    <w:rsid w:val="00081255"/>
    <w:rsid w:val="00082FC8"/>
    <w:rsid w:val="000860A9"/>
    <w:rsid w:val="000866C4"/>
    <w:rsid w:val="00092562"/>
    <w:rsid w:val="0009499F"/>
    <w:rsid w:val="00095EBC"/>
    <w:rsid w:val="000A094F"/>
    <w:rsid w:val="000A0FDD"/>
    <w:rsid w:val="000A13B2"/>
    <w:rsid w:val="000A5899"/>
    <w:rsid w:val="000A6395"/>
    <w:rsid w:val="000B0600"/>
    <w:rsid w:val="000B073B"/>
    <w:rsid w:val="000B2979"/>
    <w:rsid w:val="000B4276"/>
    <w:rsid w:val="000B5C86"/>
    <w:rsid w:val="000B6691"/>
    <w:rsid w:val="000B7D5D"/>
    <w:rsid w:val="000C2FB4"/>
    <w:rsid w:val="000C4C90"/>
    <w:rsid w:val="000C643B"/>
    <w:rsid w:val="000C77B2"/>
    <w:rsid w:val="000D0430"/>
    <w:rsid w:val="000D241B"/>
    <w:rsid w:val="000D2D42"/>
    <w:rsid w:val="000D2E0C"/>
    <w:rsid w:val="000D5FA9"/>
    <w:rsid w:val="000D7AA7"/>
    <w:rsid w:val="000E0AA0"/>
    <w:rsid w:val="000E217C"/>
    <w:rsid w:val="000E26D5"/>
    <w:rsid w:val="000E5A14"/>
    <w:rsid w:val="000E5F55"/>
    <w:rsid w:val="000F3E66"/>
    <w:rsid w:val="000F5A23"/>
    <w:rsid w:val="000F68F2"/>
    <w:rsid w:val="000F7780"/>
    <w:rsid w:val="0010188B"/>
    <w:rsid w:val="00101E09"/>
    <w:rsid w:val="001030EB"/>
    <w:rsid w:val="001039D3"/>
    <w:rsid w:val="00103FE8"/>
    <w:rsid w:val="00105D09"/>
    <w:rsid w:val="001079AD"/>
    <w:rsid w:val="00107A32"/>
    <w:rsid w:val="00110D75"/>
    <w:rsid w:val="00110FEB"/>
    <w:rsid w:val="001124F1"/>
    <w:rsid w:val="0011308A"/>
    <w:rsid w:val="001138EA"/>
    <w:rsid w:val="001144D5"/>
    <w:rsid w:val="001176F0"/>
    <w:rsid w:val="00120028"/>
    <w:rsid w:val="00124D35"/>
    <w:rsid w:val="00125300"/>
    <w:rsid w:val="00126F9B"/>
    <w:rsid w:val="00132C07"/>
    <w:rsid w:val="00134442"/>
    <w:rsid w:val="00137A3B"/>
    <w:rsid w:val="00140ABD"/>
    <w:rsid w:val="00141DD9"/>
    <w:rsid w:val="001437A7"/>
    <w:rsid w:val="00143D95"/>
    <w:rsid w:val="00144451"/>
    <w:rsid w:val="00144C5C"/>
    <w:rsid w:val="00144F25"/>
    <w:rsid w:val="00145071"/>
    <w:rsid w:val="00145BCE"/>
    <w:rsid w:val="00150313"/>
    <w:rsid w:val="00151255"/>
    <w:rsid w:val="00153F49"/>
    <w:rsid w:val="001548C4"/>
    <w:rsid w:val="00156B48"/>
    <w:rsid w:val="00157E6E"/>
    <w:rsid w:val="00157EE5"/>
    <w:rsid w:val="0016160E"/>
    <w:rsid w:val="001625CA"/>
    <w:rsid w:val="00163A0D"/>
    <w:rsid w:val="001642CB"/>
    <w:rsid w:val="001657D6"/>
    <w:rsid w:val="00170693"/>
    <w:rsid w:val="00170E15"/>
    <w:rsid w:val="00171467"/>
    <w:rsid w:val="00172A27"/>
    <w:rsid w:val="00172C94"/>
    <w:rsid w:val="00174C51"/>
    <w:rsid w:val="00175364"/>
    <w:rsid w:val="00177136"/>
    <w:rsid w:val="00180AB4"/>
    <w:rsid w:val="00181D63"/>
    <w:rsid w:val="0018210D"/>
    <w:rsid w:val="00182BF5"/>
    <w:rsid w:val="00183D85"/>
    <w:rsid w:val="00190E47"/>
    <w:rsid w:val="00191AB1"/>
    <w:rsid w:val="00191BEA"/>
    <w:rsid w:val="00192A99"/>
    <w:rsid w:val="00192B88"/>
    <w:rsid w:val="00193070"/>
    <w:rsid w:val="00194D85"/>
    <w:rsid w:val="0019765B"/>
    <w:rsid w:val="001A4954"/>
    <w:rsid w:val="001A4AB5"/>
    <w:rsid w:val="001A5D1B"/>
    <w:rsid w:val="001A6377"/>
    <w:rsid w:val="001A68E2"/>
    <w:rsid w:val="001B3220"/>
    <w:rsid w:val="001B326C"/>
    <w:rsid w:val="001B4AC1"/>
    <w:rsid w:val="001B7F5C"/>
    <w:rsid w:val="001C241D"/>
    <w:rsid w:val="001C342B"/>
    <w:rsid w:val="001C52BE"/>
    <w:rsid w:val="001C73E9"/>
    <w:rsid w:val="001D2907"/>
    <w:rsid w:val="001D2C5A"/>
    <w:rsid w:val="001D305D"/>
    <w:rsid w:val="001D4F8F"/>
    <w:rsid w:val="001D661B"/>
    <w:rsid w:val="001D773A"/>
    <w:rsid w:val="001D7D62"/>
    <w:rsid w:val="001E1BC9"/>
    <w:rsid w:val="001E2ABA"/>
    <w:rsid w:val="001E3351"/>
    <w:rsid w:val="001E3DF5"/>
    <w:rsid w:val="001E58FA"/>
    <w:rsid w:val="001E6446"/>
    <w:rsid w:val="001E699A"/>
    <w:rsid w:val="001E768A"/>
    <w:rsid w:val="001F33D7"/>
    <w:rsid w:val="001F407D"/>
    <w:rsid w:val="001F59CA"/>
    <w:rsid w:val="001F6E3B"/>
    <w:rsid w:val="001F6F97"/>
    <w:rsid w:val="001F79B9"/>
    <w:rsid w:val="00200004"/>
    <w:rsid w:val="0020002F"/>
    <w:rsid w:val="00202444"/>
    <w:rsid w:val="00202887"/>
    <w:rsid w:val="0020528E"/>
    <w:rsid w:val="00210DA7"/>
    <w:rsid w:val="002110F7"/>
    <w:rsid w:val="00212A4D"/>
    <w:rsid w:val="00213D44"/>
    <w:rsid w:val="00213EC7"/>
    <w:rsid w:val="0021618C"/>
    <w:rsid w:val="00216633"/>
    <w:rsid w:val="00222B1C"/>
    <w:rsid w:val="00222F44"/>
    <w:rsid w:val="0022581B"/>
    <w:rsid w:val="00230BF9"/>
    <w:rsid w:val="00233A46"/>
    <w:rsid w:val="002343EA"/>
    <w:rsid w:val="00235808"/>
    <w:rsid w:val="00236CA2"/>
    <w:rsid w:val="0024169C"/>
    <w:rsid w:val="002417D3"/>
    <w:rsid w:val="00242BCC"/>
    <w:rsid w:val="00243633"/>
    <w:rsid w:val="00244A90"/>
    <w:rsid w:val="00244D33"/>
    <w:rsid w:val="0024680C"/>
    <w:rsid w:val="00252919"/>
    <w:rsid w:val="00254080"/>
    <w:rsid w:val="00254B19"/>
    <w:rsid w:val="00262B45"/>
    <w:rsid w:val="00263338"/>
    <w:rsid w:val="002633CC"/>
    <w:rsid w:val="00265549"/>
    <w:rsid w:val="00266FB9"/>
    <w:rsid w:val="00272CE9"/>
    <w:rsid w:val="00273A58"/>
    <w:rsid w:val="00274517"/>
    <w:rsid w:val="00274F7E"/>
    <w:rsid w:val="00275242"/>
    <w:rsid w:val="00285AD5"/>
    <w:rsid w:val="0028632D"/>
    <w:rsid w:val="00286564"/>
    <w:rsid w:val="00287C2C"/>
    <w:rsid w:val="00290D90"/>
    <w:rsid w:val="0029528D"/>
    <w:rsid w:val="00295715"/>
    <w:rsid w:val="002A0E57"/>
    <w:rsid w:val="002A25FA"/>
    <w:rsid w:val="002A286C"/>
    <w:rsid w:val="002A3EF9"/>
    <w:rsid w:val="002A436E"/>
    <w:rsid w:val="002A6865"/>
    <w:rsid w:val="002A7E7F"/>
    <w:rsid w:val="002B0B03"/>
    <w:rsid w:val="002B4C23"/>
    <w:rsid w:val="002B766D"/>
    <w:rsid w:val="002C0DA4"/>
    <w:rsid w:val="002C19A1"/>
    <w:rsid w:val="002C1CB3"/>
    <w:rsid w:val="002C559B"/>
    <w:rsid w:val="002D04F0"/>
    <w:rsid w:val="002D114B"/>
    <w:rsid w:val="002D3F07"/>
    <w:rsid w:val="002D67B0"/>
    <w:rsid w:val="002D6B50"/>
    <w:rsid w:val="002D7459"/>
    <w:rsid w:val="002E1B5E"/>
    <w:rsid w:val="002E210E"/>
    <w:rsid w:val="002E38F2"/>
    <w:rsid w:val="002E4E93"/>
    <w:rsid w:val="002E57E3"/>
    <w:rsid w:val="002E5E21"/>
    <w:rsid w:val="002F04B4"/>
    <w:rsid w:val="002F1134"/>
    <w:rsid w:val="002F27F8"/>
    <w:rsid w:val="002F2C69"/>
    <w:rsid w:val="002F51D4"/>
    <w:rsid w:val="002F5EB7"/>
    <w:rsid w:val="002F6BA7"/>
    <w:rsid w:val="002F74DE"/>
    <w:rsid w:val="00300CC7"/>
    <w:rsid w:val="003031BA"/>
    <w:rsid w:val="00303B95"/>
    <w:rsid w:val="0030576F"/>
    <w:rsid w:val="003102B8"/>
    <w:rsid w:val="0031079E"/>
    <w:rsid w:val="0031186B"/>
    <w:rsid w:val="00311EF5"/>
    <w:rsid w:val="003121BE"/>
    <w:rsid w:val="003133DC"/>
    <w:rsid w:val="00314DFF"/>
    <w:rsid w:val="00316C99"/>
    <w:rsid w:val="00320692"/>
    <w:rsid w:val="00323303"/>
    <w:rsid w:val="00323394"/>
    <w:rsid w:val="00323DC4"/>
    <w:rsid w:val="00324E11"/>
    <w:rsid w:val="00332B3D"/>
    <w:rsid w:val="00332D2B"/>
    <w:rsid w:val="00334403"/>
    <w:rsid w:val="0034083A"/>
    <w:rsid w:val="0034087D"/>
    <w:rsid w:val="00341625"/>
    <w:rsid w:val="00342DFC"/>
    <w:rsid w:val="0034320D"/>
    <w:rsid w:val="00345553"/>
    <w:rsid w:val="003509EE"/>
    <w:rsid w:val="003511AE"/>
    <w:rsid w:val="003603CA"/>
    <w:rsid w:val="0036113B"/>
    <w:rsid w:val="00361E1E"/>
    <w:rsid w:val="00364C20"/>
    <w:rsid w:val="00364CB8"/>
    <w:rsid w:val="00365738"/>
    <w:rsid w:val="0036771E"/>
    <w:rsid w:val="0037103E"/>
    <w:rsid w:val="00371BBD"/>
    <w:rsid w:val="00374A3F"/>
    <w:rsid w:val="003825E4"/>
    <w:rsid w:val="0039394F"/>
    <w:rsid w:val="003945D0"/>
    <w:rsid w:val="00395402"/>
    <w:rsid w:val="00397746"/>
    <w:rsid w:val="003A2A33"/>
    <w:rsid w:val="003A3A57"/>
    <w:rsid w:val="003A44D4"/>
    <w:rsid w:val="003A50A9"/>
    <w:rsid w:val="003A6EF9"/>
    <w:rsid w:val="003B24BC"/>
    <w:rsid w:val="003B2712"/>
    <w:rsid w:val="003B29E2"/>
    <w:rsid w:val="003B38EE"/>
    <w:rsid w:val="003B3C28"/>
    <w:rsid w:val="003B4633"/>
    <w:rsid w:val="003C0B3B"/>
    <w:rsid w:val="003C495E"/>
    <w:rsid w:val="003C76D2"/>
    <w:rsid w:val="003D59DC"/>
    <w:rsid w:val="003D6E76"/>
    <w:rsid w:val="003D7E11"/>
    <w:rsid w:val="003E0112"/>
    <w:rsid w:val="003E16E2"/>
    <w:rsid w:val="003E1D5E"/>
    <w:rsid w:val="003E2870"/>
    <w:rsid w:val="003E3C09"/>
    <w:rsid w:val="003F1AAE"/>
    <w:rsid w:val="003F2BFB"/>
    <w:rsid w:val="003F4E70"/>
    <w:rsid w:val="003F6FBE"/>
    <w:rsid w:val="00404320"/>
    <w:rsid w:val="00411479"/>
    <w:rsid w:val="00411AD4"/>
    <w:rsid w:val="00415786"/>
    <w:rsid w:val="00415D54"/>
    <w:rsid w:val="0041602B"/>
    <w:rsid w:val="00420548"/>
    <w:rsid w:val="00422145"/>
    <w:rsid w:val="004232AC"/>
    <w:rsid w:val="00424424"/>
    <w:rsid w:val="00424FE7"/>
    <w:rsid w:val="0042749B"/>
    <w:rsid w:val="00433FFB"/>
    <w:rsid w:val="00436076"/>
    <w:rsid w:val="004373FA"/>
    <w:rsid w:val="004404BD"/>
    <w:rsid w:val="00441A56"/>
    <w:rsid w:val="004429B7"/>
    <w:rsid w:val="004436B7"/>
    <w:rsid w:val="004455AA"/>
    <w:rsid w:val="00445F05"/>
    <w:rsid w:val="0044741C"/>
    <w:rsid w:val="004516FC"/>
    <w:rsid w:val="004576EB"/>
    <w:rsid w:val="004637B2"/>
    <w:rsid w:val="00464575"/>
    <w:rsid w:val="00470347"/>
    <w:rsid w:val="00471426"/>
    <w:rsid w:val="004751AC"/>
    <w:rsid w:val="004766BD"/>
    <w:rsid w:val="00482522"/>
    <w:rsid w:val="00483231"/>
    <w:rsid w:val="00485F81"/>
    <w:rsid w:val="004873A3"/>
    <w:rsid w:val="00490D68"/>
    <w:rsid w:val="00493015"/>
    <w:rsid w:val="004931DD"/>
    <w:rsid w:val="00493C58"/>
    <w:rsid w:val="00496C19"/>
    <w:rsid w:val="00496F79"/>
    <w:rsid w:val="004A07D4"/>
    <w:rsid w:val="004A0A04"/>
    <w:rsid w:val="004A36EB"/>
    <w:rsid w:val="004A3909"/>
    <w:rsid w:val="004A3D38"/>
    <w:rsid w:val="004A5E2B"/>
    <w:rsid w:val="004A683B"/>
    <w:rsid w:val="004B1678"/>
    <w:rsid w:val="004B215D"/>
    <w:rsid w:val="004B429C"/>
    <w:rsid w:val="004C200B"/>
    <w:rsid w:val="004C23DC"/>
    <w:rsid w:val="004C2754"/>
    <w:rsid w:val="004C310A"/>
    <w:rsid w:val="004C391A"/>
    <w:rsid w:val="004C4894"/>
    <w:rsid w:val="004C5264"/>
    <w:rsid w:val="004D01EF"/>
    <w:rsid w:val="004D02E1"/>
    <w:rsid w:val="004D3C31"/>
    <w:rsid w:val="004D48D1"/>
    <w:rsid w:val="004E0816"/>
    <w:rsid w:val="004E13DD"/>
    <w:rsid w:val="004E264A"/>
    <w:rsid w:val="004E393B"/>
    <w:rsid w:val="004E4C2A"/>
    <w:rsid w:val="004E56C8"/>
    <w:rsid w:val="004E71F1"/>
    <w:rsid w:val="004E772C"/>
    <w:rsid w:val="004E7EBE"/>
    <w:rsid w:val="004F35F6"/>
    <w:rsid w:val="004F6D5D"/>
    <w:rsid w:val="00503AC6"/>
    <w:rsid w:val="00504BB1"/>
    <w:rsid w:val="00504DAE"/>
    <w:rsid w:val="00505A68"/>
    <w:rsid w:val="0050600E"/>
    <w:rsid w:val="005115C0"/>
    <w:rsid w:val="00512740"/>
    <w:rsid w:val="0051284D"/>
    <w:rsid w:val="005141AB"/>
    <w:rsid w:val="00515684"/>
    <w:rsid w:val="005204AC"/>
    <w:rsid w:val="005207BF"/>
    <w:rsid w:val="0052291B"/>
    <w:rsid w:val="005275AA"/>
    <w:rsid w:val="00532A15"/>
    <w:rsid w:val="00535E13"/>
    <w:rsid w:val="00540C00"/>
    <w:rsid w:val="00541842"/>
    <w:rsid w:val="00542C65"/>
    <w:rsid w:val="00543EDA"/>
    <w:rsid w:val="0054456B"/>
    <w:rsid w:val="0054472C"/>
    <w:rsid w:val="00544A7F"/>
    <w:rsid w:val="0055120C"/>
    <w:rsid w:val="00552657"/>
    <w:rsid w:val="00557D4C"/>
    <w:rsid w:val="005626D7"/>
    <w:rsid w:val="00562CDA"/>
    <w:rsid w:val="00565697"/>
    <w:rsid w:val="00566428"/>
    <w:rsid w:val="00566877"/>
    <w:rsid w:val="00567D8E"/>
    <w:rsid w:val="0057003B"/>
    <w:rsid w:val="00571335"/>
    <w:rsid w:val="00574387"/>
    <w:rsid w:val="005749C2"/>
    <w:rsid w:val="00574ECC"/>
    <w:rsid w:val="00575C35"/>
    <w:rsid w:val="005776B3"/>
    <w:rsid w:val="005807B0"/>
    <w:rsid w:val="005850DB"/>
    <w:rsid w:val="005904B0"/>
    <w:rsid w:val="0059089C"/>
    <w:rsid w:val="00590D4D"/>
    <w:rsid w:val="00591138"/>
    <w:rsid w:val="0059117D"/>
    <w:rsid w:val="005934A6"/>
    <w:rsid w:val="0059603D"/>
    <w:rsid w:val="005A4C82"/>
    <w:rsid w:val="005A51A1"/>
    <w:rsid w:val="005A5708"/>
    <w:rsid w:val="005A5FB3"/>
    <w:rsid w:val="005A7FC2"/>
    <w:rsid w:val="005B3C09"/>
    <w:rsid w:val="005B47AA"/>
    <w:rsid w:val="005B4E00"/>
    <w:rsid w:val="005B5F8C"/>
    <w:rsid w:val="005C158E"/>
    <w:rsid w:val="005C1715"/>
    <w:rsid w:val="005C3722"/>
    <w:rsid w:val="005C3D69"/>
    <w:rsid w:val="005C5507"/>
    <w:rsid w:val="005C5F88"/>
    <w:rsid w:val="005C60B5"/>
    <w:rsid w:val="005C7F75"/>
    <w:rsid w:val="005D0347"/>
    <w:rsid w:val="005D2E30"/>
    <w:rsid w:val="005D3725"/>
    <w:rsid w:val="005D79D5"/>
    <w:rsid w:val="005E027A"/>
    <w:rsid w:val="005E0D7C"/>
    <w:rsid w:val="005E23D0"/>
    <w:rsid w:val="005E6B55"/>
    <w:rsid w:val="005E7AA4"/>
    <w:rsid w:val="005E7EEA"/>
    <w:rsid w:val="005F04D5"/>
    <w:rsid w:val="005F1AEE"/>
    <w:rsid w:val="005F3345"/>
    <w:rsid w:val="005F45B9"/>
    <w:rsid w:val="005F4A26"/>
    <w:rsid w:val="006012D5"/>
    <w:rsid w:val="00602EA5"/>
    <w:rsid w:val="0060317A"/>
    <w:rsid w:val="00605F79"/>
    <w:rsid w:val="00612B44"/>
    <w:rsid w:val="00612FD1"/>
    <w:rsid w:val="0061542D"/>
    <w:rsid w:val="0061589A"/>
    <w:rsid w:val="00615CA1"/>
    <w:rsid w:val="00620F6E"/>
    <w:rsid w:val="00620F9C"/>
    <w:rsid w:val="006232E3"/>
    <w:rsid w:val="00625405"/>
    <w:rsid w:val="00631D3C"/>
    <w:rsid w:val="00632F34"/>
    <w:rsid w:val="00633696"/>
    <w:rsid w:val="00634C63"/>
    <w:rsid w:val="00635DC7"/>
    <w:rsid w:val="006366EA"/>
    <w:rsid w:val="006370A2"/>
    <w:rsid w:val="00637891"/>
    <w:rsid w:val="00640758"/>
    <w:rsid w:val="006438AC"/>
    <w:rsid w:val="00644D69"/>
    <w:rsid w:val="00645A8B"/>
    <w:rsid w:val="006461B4"/>
    <w:rsid w:val="0064636A"/>
    <w:rsid w:val="00646904"/>
    <w:rsid w:val="00646E89"/>
    <w:rsid w:val="00647763"/>
    <w:rsid w:val="00647E50"/>
    <w:rsid w:val="0065010B"/>
    <w:rsid w:val="006504E9"/>
    <w:rsid w:val="0065122F"/>
    <w:rsid w:val="006520DC"/>
    <w:rsid w:val="00652844"/>
    <w:rsid w:val="00652AE5"/>
    <w:rsid w:val="00652BA9"/>
    <w:rsid w:val="00653459"/>
    <w:rsid w:val="006536EF"/>
    <w:rsid w:val="00653B8B"/>
    <w:rsid w:val="00654598"/>
    <w:rsid w:val="00654AF4"/>
    <w:rsid w:val="00657657"/>
    <w:rsid w:val="00657D66"/>
    <w:rsid w:val="00657E46"/>
    <w:rsid w:val="0066161B"/>
    <w:rsid w:val="00661F7B"/>
    <w:rsid w:val="00663D91"/>
    <w:rsid w:val="006656C8"/>
    <w:rsid w:val="0066587C"/>
    <w:rsid w:val="0066668C"/>
    <w:rsid w:val="00666B41"/>
    <w:rsid w:val="00666E46"/>
    <w:rsid w:val="006676AF"/>
    <w:rsid w:val="00667EF4"/>
    <w:rsid w:val="00671897"/>
    <w:rsid w:val="0067419B"/>
    <w:rsid w:val="00676968"/>
    <w:rsid w:val="00676A98"/>
    <w:rsid w:val="0067734A"/>
    <w:rsid w:val="0067735B"/>
    <w:rsid w:val="006815D1"/>
    <w:rsid w:val="006824D1"/>
    <w:rsid w:val="00683F39"/>
    <w:rsid w:val="00685305"/>
    <w:rsid w:val="006941FA"/>
    <w:rsid w:val="006A08FF"/>
    <w:rsid w:val="006A3292"/>
    <w:rsid w:val="006A335D"/>
    <w:rsid w:val="006A3C90"/>
    <w:rsid w:val="006A6265"/>
    <w:rsid w:val="006B3C0D"/>
    <w:rsid w:val="006B4046"/>
    <w:rsid w:val="006B4B2A"/>
    <w:rsid w:val="006B5953"/>
    <w:rsid w:val="006C184B"/>
    <w:rsid w:val="006C36AF"/>
    <w:rsid w:val="006C373A"/>
    <w:rsid w:val="006C4162"/>
    <w:rsid w:val="006C4795"/>
    <w:rsid w:val="006C4E9D"/>
    <w:rsid w:val="006D250D"/>
    <w:rsid w:val="006D4C2F"/>
    <w:rsid w:val="006D5DF3"/>
    <w:rsid w:val="006D6578"/>
    <w:rsid w:val="006E0780"/>
    <w:rsid w:val="006E58A5"/>
    <w:rsid w:val="006E60FB"/>
    <w:rsid w:val="006F2FA6"/>
    <w:rsid w:val="006F32D2"/>
    <w:rsid w:val="006F6386"/>
    <w:rsid w:val="007008BB"/>
    <w:rsid w:val="0070090D"/>
    <w:rsid w:val="00700CBD"/>
    <w:rsid w:val="007017B5"/>
    <w:rsid w:val="0070186B"/>
    <w:rsid w:val="007044A9"/>
    <w:rsid w:val="007064C5"/>
    <w:rsid w:val="00706AA1"/>
    <w:rsid w:val="007076F0"/>
    <w:rsid w:val="007109D3"/>
    <w:rsid w:val="00710DCF"/>
    <w:rsid w:val="0071332D"/>
    <w:rsid w:val="00717D0E"/>
    <w:rsid w:val="00720FA6"/>
    <w:rsid w:val="0072387B"/>
    <w:rsid w:val="00724A62"/>
    <w:rsid w:val="007254E2"/>
    <w:rsid w:val="00731AE1"/>
    <w:rsid w:val="00735847"/>
    <w:rsid w:val="00736B61"/>
    <w:rsid w:val="0074524F"/>
    <w:rsid w:val="0074774B"/>
    <w:rsid w:val="00755D47"/>
    <w:rsid w:val="007618BD"/>
    <w:rsid w:val="007623F2"/>
    <w:rsid w:val="007653E5"/>
    <w:rsid w:val="00765943"/>
    <w:rsid w:val="00765A8E"/>
    <w:rsid w:val="007661D8"/>
    <w:rsid w:val="00770247"/>
    <w:rsid w:val="00771242"/>
    <w:rsid w:val="00771291"/>
    <w:rsid w:val="007715CE"/>
    <w:rsid w:val="007730F7"/>
    <w:rsid w:val="00773244"/>
    <w:rsid w:val="00774EA2"/>
    <w:rsid w:val="007751AD"/>
    <w:rsid w:val="00776476"/>
    <w:rsid w:val="00776EB2"/>
    <w:rsid w:val="00783636"/>
    <w:rsid w:val="00784B49"/>
    <w:rsid w:val="007907AB"/>
    <w:rsid w:val="00791905"/>
    <w:rsid w:val="00791F0C"/>
    <w:rsid w:val="0079431A"/>
    <w:rsid w:val="007950BD"/>
    <w:rsid w:val="007971F9"/>
    <w:rsid w:val="00797F11"/>
    <w:rsid w:val="007A03B1"/>
    <w:rsid w:val="007A0D12"/>
    <w:rsid w:val="007A19A5"/>
    <w:rsid w:val="007A2B5A"/>
    <w:rsid w:val="007A3133"/>
    <w:rsid w:val="007A3D90"/>
    <w:rsid w:val="007A663C"/>
    <w:rsid w:val="007B3AD3"/>
    <w:rsid w:val="007B690A"/>
    <w:rsid w:val="007C09FE"/>
    <w:rsid w:val="007C1B38"/>
    <w:rsid w:val="007C24E4"/>
    <w:rsid w:val="007C309E"/>
    <w:rsid w:val="007C58B9"/>
    <w:rsid w:val="007C5D57"/>
    <w:rsid w:val="007C635C"/>
    <w:rsid w:val="007C7B46"/>
    <w:rsid w:val="007D1E3C"/>
    <w:rsid w:val="007D50AB"/>
    <w:rsid w:val="007D525A"/>
    <w:rsid w:val="007D5899"/>
    <w:rsid w:val="007D60F8"/>
    <w:rsid w:val="007D6C1E"/>
    <w:rsid w:val="007E025E"/>
    <w:rsid w:val="007E0E9E"/>
    <w:rsid w:val="007E1D81"/>
    <w:rsid w:val="007E2710"/>
    <w:rsid w:val="007E2775"/>
    <w:rsid w:val="007E2B76"/>
    <w:rsid w:val="007E30B4"/>
    <w:rsid w:val="007E34BE"/>
    <w:rsid w:val="007E5A7C"/>
    <w:rsid w:val="007E651C"/>
    <w:rsid w:val="007E716E"/>
    <w:rsid w:val="007F08C8"/>
    <w:rsid w:val="007F1403"/>
    <w:rsid w:val="007F28D3"/>
    <w:rsid w:val="007F2BF1"/>
    <w:rsid w:val="007F331D"/>
    <w:rsid w:val="007F3509"/>
    <w:rsid w:val="007F3A07"/>
    <w:rsid w:val="00801B8F"/>
    <w:rsid w:val="008026BA"/>
    <w:rsid w:val="00802916"/>
    <w:rsid w:val="00803408"/>
    <w:rsid w:val="00804442"/>
    <w:rsid w:val="008045F0"/>
    <w:rsid w:val="00806569"/>
    <w:rsid w:val="008162B2"/>
    <w:rsid w:val="00817862"/>
    <w:rsid w:val="008211C4"/>
    <w:rsid w:val="00821855"/>
    <w:rsid w:val="00823ACA"/>
    <w:rsid w:val="00825684"/>
    <w:rsid w:val="00826357"/>
    <w:rsid w:val="00831A48"/>
    <w:rsid w:val="0084147A"/>
    <w:rsid w:val="00842AC1"/>
    <w:rsid w:val="0084378C"/>
    <w:rsid w:val="00843DAF"/>
    <w:rsid w:val="008443D3"/>
    <w:rsid w:val="0084534D"/>
    <w:rsid w:val="00845D38"/>
    <w:rsid w:val="008461F2"/>
    <w:rsid w:val="008506F3"/>
    <w:rsid w:val="00850E54"/>
    <w:rsid w:val="008602F1"/>
    <w:rsid w:val="008649E8"/>
    <w:rsid w:val="008667A5"/>
    <w:rsid w:val="008715CD"/>
    <w:rsid w:val="00872FBB"/>
    <w:rsid w:val="00874FB8"/>
    <w:rsid w:val="0087523D"/>
    <w:rsid w:val="0087596E"/>
    <w:rsid w:val="00875A9F"/>
    <w:rsid w:val="00880B78"/>
    <w:rsid w:val="008820DF"/>
    <w:rsid w:val="0088310F"/>
    <w:rsid w:val="0088332A"/>
    <w:rsid w:val="00883C8A"/>
    <w:rsid w:val="00884051"/>
    <w:rsid w:val="008844A1"/>
    <w:rsid w:val="00886358"/>
    <w:rsid w:val="008878C3"/>
    <w:rsid w:val="008904F4"/>
    <w:rsid w:val="0089269A"/>
    <w:rsid w:val="00893CFD"/>
    <w:rsid w:val="008945B6"/>
    <w:rsid w:val="00894F8D"/>
    <w:rsid w:val="00895A50"/>
    <w:rsid w:val="008968EC"/>
    <w:rsid w:val="008A1669"/>
    <w:rsid w:val="008A2F0B"/>
    <w:rsid w:val="008A62C8"/>
    <w:rsid w:val="008B096B"/>
    <w:rsid w:val="008B68BA"/>
    <w:rsid w:val="008B77DB"/>
    <w:rsid w:val="008C0B3B"/>
    <w:rsid w:val="008C5880"/>
    <w:rsid w:val="008C71E7"/>
    <w:rsid w:val="008C79FB"/>
    <w:rsid w:val="008C7ACD"/>
    <w:rsid w:val="008C7C1C"/>
    <w:rsid w:val="008D0C54"/>
    <w:rsid w:val="008D159B"/>
    <w:rsid w:val="008D1F9D"/>
    <w:rsid w:val="008D2DB3"/>
    <w:rsid w:val="008D3456"/>
    <w:rsid w:val="008D4178"/>
    <w:rsid w:val="008D4C9B"/>
    <w:rsid w:val="008D5AE6"/>
    <w:rsid w:val="008D6C71"/>
    <w:rsid w:val="008D76C0"/>
    <w:rsid w:val="008D7E5D"/>
    <w:rsid w:val="008E02CB"/>
    <w:rsid w:val="008E318F"/>
    <w:rsid w:val="008E3BF2"/>
    <w:rsid w:val="008E5A3B"/>
    <w:rsid w:val="008E5AF4"/>
    <w:rsid w:val="008E6E33"/>
    <w:rsid w:val="008E73AD"/>
    <w:rsid w:val="008F2CDB"/>
    <w:rsid w:val="008F4D22"/>
    <w:rsid w:val="008F791F"/>
    <w:rsid w:val="00901B71"/>
    <w:rsid w:val="00903B12"/>
    <w:rsid w:val="00904D14"/>
    <w:rsid w:val="0090691E"/>
    <w:rsid w:val="00906E1A"/>
    <w:rsid w:val="00907120"/>
    <w:rsid w:val="0091043C"/>
    <w:rsid w:val="00911EE2"/>
    <w:rsid w:val="00913682"/>
    <w:rsid w:val="0091449D"/>
    <w:rsid w:val="0091550D"/>
    <w:rsid w:val="00920739"/>
    <w:rsid w:val="009213EC"/>
    <w:rsid w:val="00922730"/>
    <w:rsid w:val="009254CF"/>
    <w:rsid w:val="0092576F"/>
    <w:rsid w:val="00930638"/>
    <w:rsid w:val="0093475A"/>
    <w:rsid w:val="00934A54"/>
    <w:rsid w:val="00935347"/>
    <w:rsid w:val="009407DB"/>
    <w:rsid w:val="00941386"/>
    <w:rsid w:val="009414EB"/>
    <w:rsid w:val="009446F4"/>
    <w:rsid w:val="009529C7"/>
    <w:rsid w:val="00952FFB"/>
    <w:rsid w:val="009544CF"/>
    <w:rsid w:val="00956B53"/>
    <w:rsid w:val="009577B6"/>
    <w:rsid w:val="00960243"/>
    <w:rsid w:val="009617BE"/>
    <w:rsid w:val="00961BCE"/>
    <w:rsid w:val="0096392D"/>
    <w:rsid w:val="009639B9"/>
    <w:rsid w:val="009642FA"/>
    <w:rsid w:val="00964DF9"/>
    <w:rsid w:val="00970968"/>
    <w:rsid w:val="00970D64"/>
    <w:rsid w:val="00971F45"/>
    <w:rsid w:val="00972071"/>
    <w:rsid w:val="00972E51"/>
    <w:rsid w:val="00973ECB"/>
    <w:rsid w:val="009745F5"/>
    <w:rsid w:val="00976572"/>
    <w:rsid w:val="00981475"/>
    <w:rsid w:val="0098475D"/>
    <w:rsid w:val="00985342"/>
    <w:rsid w:val="00987371"/>
    <w:rsid w:val="0098761E"/>
    <w:rsid w:val="00990042"/>
    <w:rsid w:val="009915E1"/>
    <w:rsid w:val="00995A76"/>
    <w:rsid w:val="009964C8"/>
    <w:rsid w:val="009A3FFF"/>
    <w:rsid w:val="009A4195"/>
    <w:rsid w:val="009B1299"/>
    <w:rsid w:val="009B1768"/>
    <w:rsid w:val="009B3432"/>
    <w:rsid w:val="009B58CF"/>
    <w:rsid w:val="009B680C"/>
    <w:rsid w:val="009C41F2"/>
    <w:rsid w:val="009C53DB"/>
    <w:rsid w:val="009C5425"/>
    <w:rsid w:val="009D4C7A"/>
    <w:rsid w:val="009E0A42"/>
    <w:rsid w:val="009E127D"/>
    <w:rsid w:val="009E15CD"/>
    <w:rsid w:val="009E27C1"/>
    <w:rsid w:val="009E2C4A"/>
    <w:rsid w:val="009E2C78"/>
    <w:rsid w:val="009E4D90"/>
    <w:rsid w:val="009E6C97"/>
    <w:rsid w:val="009F28A1"/>
    <w:rsid w:val="009F48BD"/>
    <w:rsid w:val="009F5B21"/>
    <w:rsid w:val="00A017D7"/>
    <w:rsid w:val="00A01AE5"/>
    <w:rsid w:val="00A0390A"/>
    <w:rsid w:val="00A061D5"/>
    <w:rsid w:val="00A1197A"/>
    <w:rsid w:val="00A121B3"/>
    <w:rsid w:val="00A12AEC"/>
    <w:rsid w:val="00A145C2"/>
    <w:rsid w:val="00A16735"/>
    <w:rsid w:val="00A173FC"/>
    <w:rsid w:val="00A204D8"/>
    <w:rsid w:val="00A217C7"/>
    <w:rsid w:val="00A22784"/>
    <w:rsid w:val="00A23482"/>
    <w:rsid w:val="00A23A33"/>
    <w:rsid w:val="00A23EF4"/>
    <w:rsid w:val="00A2622E"/>
    <w:rsid w:val="00A27581"/>
    <w:rsid w:val="00A30561"/>
    <w:rsid w:val="00A350B2"/>
    <w:rsid w:val="00A35E37"/>
    <w:rsid w:val="00A36695"/>
    <w:rsid w:val="00A41292"/>
    <w:rsid w:val="00A4211A"/>
    <w:rsid w:val="00A4233A"/>
    <w:rsid w:val="00A43077"/>
    <w:rsid w:val="00A43CDB"/>
    <w:rsid w:val="00A44C1F"/>
    <w:rsid w:val="00A4693D"/>
    <w:rsid w:val="00A47695"/>
    <w:rsid w:val="00A47B73"/>
    <w:rsid w:val="00A51B79"/>
    <w:rsid w:val="00A527A4"/>
    <w:rsid w:val="00A57012"/>
    <w:rsid w:val="00A57E24"/>
    <w:rsid w:val="00A61126"/>
    <w:rsid w:val="00A6398D"/>
    <w:rsid w:val="00A64606"/>
    <w:rsid w:val="00A65335"/>
    <w:rsid w:val="00A6567A"/>
    <w:rsid w:val="00A66960"/>
    <w:rsid w:val="00A70142"/>
    <w:rsid w:val="00A703C0"/>
    <w:rsid w:val="00A7088F"/>
    <w:rsid w:val="00A73CA0"/>
    <w:rsid w:val="00A7464B"/>
    <w:rsid w:val="00A76B05"/>
    <w:rsid w:val="00A76F9C"/>
    <w:rsid w:val="00A854DC"/>
    <w:rsid w:val="00A85620"/>
    <w:rsid w:val="00A864FC"/>
    <w:rsid w:val="00A90E24"/>
    <w:rsid w:val="00A9129C"/>
    <w:rsid w:val="00A91FD4"/>
    <w:rsid w:val="00A93123"/>
    <w:rsid w:val="00A948BD"/>
    <w:rsid w:val="00A952CA"/>
    <w:rsid w:val="00A9542F"/>
    <w:rsid w:val="00A95541"/>
    <w:rsid w:val="00A96967"/>
    <w:rsid w:val="00A97B82"/>
    <w:rsid w:val="00AA0CA1"/>
    <w:rsid w:val="00AA45A0"/>
    <w:rsid w:val="00AA4EBC"/>
    <w:rsid w:val="00AA5AD2"/>
    <w:rsid w:val="00AA68C2"/>
    <w:rsid w:val="00AB0112"/>
    <w:rsid w:val="00AB188B"/>
    <w:rsid w:val="00AB2610"/>
    <w:rsid w:val="00AB3AF5"/>
    <w:rsid w:val="00AB3DB1"/>
    <w:rsid w:val="00AB6320"/>
    <w:rsid w:val="00AB7152"/>
    <w:rsid w:val="00AC76C9"/>
    <w:rsid w:val="00AD58CE"/>
    <w:rsid w:val="00AD7EBC"/>
    <w:rsid w:val="00AE1154"/>
    <w:rsid w:val="00AE16A9"/>
    <w:rsid w:val="00AE336E"/>
    <w:rsid w:val="00AE7C06"/>
    <w:rsid w:val="00AF3730"/>
    <w:rsid w:val="00AF4390"/>
    <w:rsid w:val="00AF4B25"/>
    <w:rsid w:val="00AF606F"/>
    <w:rsid w:val="00B02F5D"/>
    <w:rsid w:val="00B05F22"/>
    <w:rsid w:val="00B06959"/>
    <w:rsid w:val="00B06D3D"/>
    <w:rsid w:val="00B153CF"/>
    <w:rsid w:val="00B20B0F"/>
    <w:rsid w:val="00B22058"/>
    <w:rsid w:val="00B22FE3"/>
    <w:rsid w:val="00B25C19"/>
    <w:rsid w:val="00B27CEF"/>
    <w:rsid w:val="00B33ECE"/>
    <w:rsid w:val="00B34B23"/>
    <w:rsid w:val="00B34C84"/>
    <w:rsid w:val="00B36232"/>
    <w:rsid w:val="00B36D70"/>
    <w:rsid w:val="00B4048C"/>
    <w:rsid w:val="00B41C64"/>
    <w:rsid w:val="00B41CAF"/>
    <w:rsid w:val="00B453A5"/>
    <w:rsid w:val="00B47F29"/>
    <w:rsid w:val="00B47F95"/>
    <w:rsid w:val="00B523A9"/>
    <w:rsid w:val="00B52B9E"/>
    <w:rsid w:val="00B53CEE"/>
    <w:rsid w:val="00B63BCE"/>
    <w:rsid w:val="00B6465B"/>
    <w:rsid w:val="00B66BE6"/>
    <w:rsid w:val="00B67F32"/>
    <w:rsid w:val="00B74E39"/>
    <w:rsid w:val="00B75CD1"/>
    <w:rsid w:val="00B76986"/>
    <w:rsid w:val="00B76A02"/>
    <w:rsid w:val="00B802D6"/>
    <w:rsid w:val="00B8258D"/>
    <w:rsid w:val="00B826EC"/>
    <w:rsid w:val="00B8514E"/>
    <w:rsid w:val="00B85327"/>
    <w:rsid w:val="00B85709"/>
    <w:rsid w:val="00B863F2"/>
    <w:rsid w:val="00B866C8"/>
    <w:rsid w:val="00B87242"/>
    <w:rsid w:val="00B9755E"/>
    <w:rsid w:val="00BA3193"/>
    <w:rsid w:val="00BA33F8"/>
    <w:rsid w:val="00BA6248"/>
    <w:rsid w:val="00BB41E1"/>
    <w:rsid w:val="00BB426A"/>
    <w:rsid w:val="00BC5FFA"/>
    <w:rsid w:val="00BC658F"/>
    <w:rsid w:val="00BC7087"/>
    <w:rsid w:val="00BD3E5D"/>
    <w:rsid w:val="00BD7459"/>
    <w:rsid w:val="00BD77DA"/>
    <w:rsid w:val="00BE26E5"/>
    <w:rsid w:val="00BE2E65"/>
    <w:rsid w:val="00BE79CC"/>
    <w:rsid w:val="00BF08CA"/>
    <w:rsid w:val="00BF1945"/>
    <w:rsid w:val="00BF4713"/>
    <w:rsid w:val="00BF6DA5"/>
    <w:rsid w:val="00C00739"/>
    <w:rsid w:val="00C02CC2"/>
    <w:rsid w:val="00C041E3"/>
    <w:rsid w:val="00C04EE9"/>
    <w:rsid w:val="00C057F7"/>
    <w:rsid w:val="00C06DC4"/>
    <w:rsid w:val="00C106CA"/>
    <w:rsid w:val="00C106E9"/>
    <w:rsid w:val="00C109D1"/>
    <w:rsid w:val="00C128B0"/>
    <w:rsid w:val="00C13E9E"/>
    <w:rsid w:val="00C20C0A"/>
    <w:rsid w:val="00C226B0"/>
    <w:rsid w:val="00C23E44"/>
    <w:rsid w:val="00C26387"/>
    <w:rsid w:val="00C26AF8"/>
    <w:rsid w:val="00C27D93"/>
    <w:rsid w:val="00C27FED"/>
    <w:rsid w:val="00C3259B"/>
    <w:rsid w:val="00C3424C"/>
    <w:rsid w:val="00C342E4"/>
    <w:rsid w:val="00C37168"/>
    <w:rsid w:val="00C37551"/>
    <w:rsid w:val="00C43374"/>
    <w:rsid w:val="00C440F4"/>
    <w:rsid w:val="00C45FFB"/>
    <w:rsid w:val="00C46057"/>
    <w:rsid w:val="00C47407"/>
    <w:rsid w:val="00C50357"/>
    <w:rsid w:val="00C50390"/>
    <w:rsid w:val="00C50FFF"/>
    <w:rsid w:val="00C514ED"/>
    <w:rsid w:val="00C5215D"/>
    <w:rsid w:val="00C531D9"/>
    <w:rsid w:val="00C532AD"/>
    <w:rsid w:val="00C540F9"/>
    <w:rsid w:val="00C70495"/>
    <w:rsid w:val="00C7606A"/>
    <w:rsid w:val="00C767E9"/>
    <w:rsid w:val="00C831DE"/>
    <w:rsid w:val="00C833D2"/>
    <w:rsid w:val="00C8463E"/>
    <w:rsid w:val="00C87346"/>
    <w:rsid w:val="00C9144A"/>
    <w:rsid w:val="00C92B2A"/>
    <w:rsid w:val="00C94461"/>
    <w:rsid w:val="00C95586"/>
    <w:rsid w:val="00C96621"/>
    <w:rsid w:val="00CA0395"/>
    <w:rsid w:val="00CA0CF5"/>
    <w:rsid w:val="00CA19D7"/>
    <w:rsid w:val="00CA54DE"/>
    <w:rsid w:val="00CA634E"/>
    <w:rsid w:val="00CA6627"/>
    <w:rsid w:val="00CB0E59"/>
    <w:rsid w:val="00CB2696"/>
    <w:rsid w:val="00CB5C13"/>
    <w:rsid w:val="00CB6A33"/>
    <w:rsid w:val="00CB73AB"/>
    <w:rsid w:val="00CC1064"/>
    <w:rsid w:val="00CC1818"/>
    <w:rsid w:val="00CC2C63"/>
    <w:rsid w:val="00CC3BF3"/>
    <w:rsid w:val="00CC40EF"/>
    <w:rsid w:val="00CC54DF"/>
    <w:rsid w:val="00CC6127"/>
    <w:rsid w:val="00CC69C5"/>
    <w:rsid w:val="00CD0528"/>
    <w:rsid w:val="00CD0881"/>
    <w:rsid w:val="00CD0E89"/>
    <w:rsid w:val="00CD1426"/>
    <w:rsid w:val="00CD6838"/>
    <w:rsid w:val="00CD781B"/>
    <w:rsid w:val="00CE16F2"/>
    <w:rsid w:val="00CE3941"/>
    <w:rsid w:val="00CE404C"/>
    <w:rsid w:val="00CE4CE9"/>
    <w:rsid w:val="00CF4780"/>
    <w:rsid w:val="00CF4951"/>
    <w:rsid w:val="00D0692F"/>
    <w:rsid w:val="00D1174E"/>
    <w:rsid w:val="00D11BFC"/>
    <w:rsid w:val="00D11EC0"/>
    <w:rsid w:val="00D120CA"/>
    <w:rsid w:val="00D17C38"/>
    <w:rsid w:val="00D20221"/>
    <w:rsid w:val="00D238F4"/>
    <w:rsid w:val="00D247CB"/>
    <w:rsid w:val="00D2554F"/>
    <w:rsid w:val="00D25812"/>
    <w:rsid w:val="00D26BAF"/>
    <w:rsid w:val="00D27C14"/>
    <w:rsid w:val="00D32154"/>
    <w:rsid w:val="00D3511D"/>
    <w:rsid w:val="00D4091A"/>
    <w:rsid w:val="00D42617"/>
    <w:rsid w:val="00D432B7"/>
    <w:rsid w:val="00D45B5F"/>
    <w:rsid w:val="00D52E37"/>
    <w:rsid w:val="00D533ED"/>
    <w:rsid w:val="00D555CA"/>
    <w:rsid w:val="00D56836"/>
    <w:rsid w:val="00D636D2"/>
    <w:rsid w:val="00D66788"/>
    <w:rsid w:val="00D66864"/>
    <w:rsid w:val="00D72AA1"/>
    <w:rsid w:val="00D74618"/>
    <w:rsid w:val="00D77F3A"/>
    <w:rsid w:val="00D821F4"/>
    <w:rsid w:val="00D841E2"/>
    <w:rsid w:val="00D909E2"/>
    <w:rsid w:val="00D9144D"/>
    <w:rsid w:val="00D920AC"/>
    <w:rsid w:val="00D93838"/>
    <w:rsid w:val="00D9457C"/>
    <w:rsid w:val="00D95447"/>
    <w:rsid w:val="00D97DB2"/>
    <w:rsid w:val="00D97DB4"/>
    <w:rsid w:val="00DA27AC"/>
    <w:rsid w:val="00DA621B"/>
    <w:rsid w:val="00DB1AAA"/>
    <w:rsid w:val="00DB46E7"/>
    <w:rsid w:val="00DB4B4B"/>
    <w:rsid w:val="00DB58D6"/>
    <w:rsid w:val="00DC49F1"/>
    <w:rsid w:val="00DC6BF3"/>
    <w:rsid w:val="00DD020F"/>
    <w:rsid w:val="00DD1709"/>
    <w:rsid w:val="00DD33D8"/>
    <w:rsid w:val="00DE4A00"/>
    <w:rsid w:val="00DE4A74"/>
    <w:rsid w:val="00DE63C9"/>
    <w:rsid w:val="00DE692F"/>
    <w:rsid w:val="00DE69EA"/>
    <w:rsid w:val="00DE75C0"/>
    <w:rsid w:val="00DF3AD9"/>
    <w:rsid w:val="00DF55CB"/>
    <w:rsid w:val="00DF57B7"/>
    <w:rsid w:val="00DF6AF3"/>
    <w:rsid w:val="00DF6E56"/>
    <w:rsid w:val="00E01D66"/>
    <w:rsid w:val="00E023DC"/>
    <w:rsid w:val="00E04259"/>
    <w:rsid w:val="00E05047"/>
    <w:rsid w:val="00E05F97"/>
    <w:rsid w:val="00E10DDF"/>
    <w:rsid w:val="00E10F79"/>
    <w:rsid w:val="00E12E2C"/>
    <w:rsid w:val="00E13B9E"/>
    <w:rsid w:val="00E215E8"/>
    <w:rsid w:val="00E219F1"/>
    <w:rsid w:val="00E22013"/>
    <w:rsid w:val="00E23F38"/>
    <w:rsid w:val="00E25628"/>
    <w:rsid w:val="00E32718"/>
    <w:rsid w:val="00E3366C"/>
    <w:rsid w:val="00E42B5F"/>
    <w:rsid w:val="00E4459F"/>
    <w:rsid w:val="00E45D48"/>
    <w:rsid w:val="00E55B0F"/>
    <w:rsid w:val="00E60CE5"/>
    <w:rsid w:val="00E61C95"/>
    <w:rsid w:val="00E62C2D"/>
    <w:rsid w:val="00E63070"/>
    <w:rsid w:val="00E66A42"/>
    <w:rsid w:val="00E71A2D"/>
    <w:rsid w:val="00E72167"/>
    <w:rsid w:val="00E73395"/>
    <w:rsid w:val="00E73E60"/>
    <w:rsid w:val="00E74918"/>
    <w:rsid w:val="00E76487"/>
    <w:rsid w:val="00E767C0"/>
    <w:rsid w:val="00E81A81"/>
    <w:rsid w:val="00E81FB2"/>
    <w:rsid w:val="00E86D28"/>
    <w:rsid w:val="00E8711A"/>
    <w:rsid w:val="00E90EDD"/>
    <w:rsid w:val="00E917BC"/>
    <w:rsid w:val="00E925BE"/>
    <w:rsid w:val="00E92B45"/>
    <w:rsid w:val="00E94737"/>
    <w:rsid w:val="00E97EE1"/>
    <w:rsid w:val="00E97EF6"/>
    <w:rsid w:val="00EA3477"/>
    <w:rsid w:val="00EA3484"/>
    <w:rsid w:val="00EA6524"/>
    <w:rsid w:val="00EB0BEB"/>
    <w:rsid w:val="00EB1A89"/>
    <w:rsid w:val="00EB25C4"/>
    <w:rsid w:val="00EB265E"/>
    <w:rsid w:val="00EB3AEF"/>
    <w:rsid w:val="00EB41AF"/>
    <w:rsid w:val="00EB7938"/>
    <w:rsid w:val="00EC09BD"/>
    <w:rsid w:val="00EC0F16"/>
    <w:rsid w:val="00EC3304"/>
    <w:rsid w:val="00EC3E45"/>
    <w:rsid w:val="00EC540B"/>
    <w:rsid w:val="00EC5A8C"/>
    <w:rsid w:val="00EC6BD0"/>
    <w:rsid w:val="00EC7AC3"/>
    <w:rsid w:val="00ED6131"/>
    <w:rsid w:val="00ED6BAE"/>
    <w:rsid w:val="00ED7F4C"/>
    <w:rsid w:val="00EE53FB"/>
    <w:rsid w:val="00EE6E3C"/>
    <w:rsid w:val="00EE718A"/>
    <w:rsid w:val="00EF6BBF"/>
    <w:rsid w:val="00EF78F2"/>
    <w:rsid w:val="00EF7C82"/>
    <w:rsid w:val="00F016D6"/>
    <w:rsid w:val="00F0501F"/>
    <w:rsid w:val="00F105C4"/>
    <w:rsid w:val="00F12473"/>
    <w:rsid w:val="00F142DE"/>
    <w:rsid w:val="00F147CA"/>
    <w:rsid w:val="00F14DBF"/>
    <w:rsid w:val="00F16787"/>
    <w:rsid w:val="00F16A65"/>
    <w:rsid w:val="00F16F15"/>
    <w:rsid w:val="00F203F7"/>
    <w:rsid w:val="00F25E03"/>
    <w:rsid w:val="00F32C65"/>
    <w:rsid w:val="00F332BC"/>
    <w:rsid w:val="00F34464"/>
    <w:rsid w:val="00F35526"/>
    <w:rsid w:val="00F35585"/>
    <w:rsid w:val="00F36E34"/>
    <w:rsid w:val="00F403B4"/>
    <w:rsid w:val="00F43639"/>
    <w:rsid w:val="00F45556"/>
    <w:rsid w:val="00F50202"/>
    <w:rsid w:val="00F5107C"/>
    <w:rsid w:val="00F517D2"/>
    <w:rsid w:val="00F5426C"/>
    <w:rsid w:val="00F544B6"/>
    <w:rsid w:val="00F55955"/>
    <w:rsid w:val="00F60967"/>
    <w:rsid w:val="00F610C2"/>
    <w:rsid w:val="00F610FA"/>
    <w:rsid w:val="00F61910"/>
    <w:rsid w:val="00F62A59"/>
    <w:rsid w:val="00F6540C"/>
    <w:rsid w:val="00F65E64"/>
    <w:rsid w:val="00F71399"/>
    <w:rsid w:val="00F71E67"/>
    <w:rsid w:val="00F73736"/>
    <w:rsid w:val="00F73B8A"/>
    <w:rsid w:val="00F7471C"/>
    <w:rsid w:val="00F767D3"/>
    <w:rsid w:val="00F8068C"/>
    <w:rsid w:val="00F809C6"/>
    <w:rsid w:val="00F80FE6"/>
    <w:rsid w:val="00F82252"/>
    <w:rsid w:val="00F827BC"/>
    <w:rsid w:val="00F832D4"/>
    <w:rsid w:val="00F83548"/>
    <w:rsid w:val="00F83FBC"/>
    <w:rsid w:val="00F84DF2"/>
    <w:rsid w:val="00F8522C"/>
    <w:rsid w:val="00F92209"/>
    <w:rsid w:val="00F957EB"/>
    <w:rsid w:val="00FA1224"/>
    <w:rsid w:val="00FA42C8"/>
    <w:rsid w:val="00FA4496"/>
    <w:rsid w:val="00FA6028"/>
    <w:rsid w:val="00FA626C"/>
    <w:rsid w:val="00FB0EFB"/>
    <w:rsid w:val="00FB1E6A"/>
    <w:rsid w:val="00FB5891"/>
    <w:rsid w:val="00FB5AB8"/>
    <w:rsid w:val="00FB7C28"/>
    <w:rsid w:val="00FC0599"/>
    <w:rsid w:val="00FC593E"/>
    <w:rsid w:val="00FD3A75"/>
    <w:rsid w:val="00FE1F07"/>
    <w:rsid w:val="00FE5DF7"/>
    <w:rsid w:val="00FE68FC"/>
    <w:rsid w:val="00FE7162"/>
    <w:rsid w:val="00FE76EE"/>
    <w:rsid w:val="00FE7CF4"/>
    <w:rsid w:val="00FF578F"/>
    <w:rsid w:val="00FF58B0"/>
    <w:rsid w:val="00FF6404"/>
    <w:rsid w:val="00FF7B50"/>
    <w:rsid w:val="00FF7F0B"/>
    <w:rsid w:val="049B4C94"/>
    <w:rsid w:val="09F46F40"/>
    <w:rsid w:val="0D722A40"/>
    <w:rsid w:val="0E321DAE"/>
    <w:rsid w:val="0F283948"/>
    <w:rsid w:val="12B154B7"/>
    <w:rsid w:val="1AEC3695"/>
    <w:rsid w:val="1C304D7C"/>
    <w:rsid w:val="23083464"/>
    <w:rsid w:val="2AD50E91"/>
    <w:rsid w:val="2D3B5EDD"/>
    <w:rsid w:val="2D73083F"/>
    <w:rsid w:val="32F51870"/>
    <w:rsid w:val="3B09222F"/>
    <w:rsid w:val="3FEA4B3F"/>
    <w:rsid w:val="42400CA0"/>
    <w:rsid w:val="48FA36F0"/>
    <w:rsid w:val="4CAE134A"/>
    <w:rsid w:val="4F6530D9"/>
    <w:rsid w:val="500A1755"/>
    <w:rsid w:val="5B1815BC"/>
    <w:rsid w:val="5FC54FA8"/>
    <w:rsid w:val="63382BE2"/>
    <w:rsid w:val="7220626A"/>
    <w:rsid w:val="7DC477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pPr>
      <w:ind w:leftChars="2500" w:left="100"/>
    </w:pPr>
    <w:rPr>
      <w:rFonts w:ascii="宋体" w:hAnsi="宋体"/>
      <w:b/>
      <w:bCs/>
      <w:sz w:val="24"/>
    </w:rPr>
  </w:style>
  <w:style w:type="paragraph" w:styleId="a4">
    <w:name w:val="Balloon Text"/>
    <w:basedOn w:val="a"/>
    <w:link w:val="Char0"/>
    <w:uiPriority w:val="99"/>
    <w:semiHidden/>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kern w:val="0"/>
      <w:sz w:val="24"/>
    </w:rPr>
  </w:style>
  <w:style w:type="table" w:styleId="a8">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uiPriority w:val="99"/>
    <w:qFormat/>
    <w:rPr>
      <w:rFonts w:cs="Times New Roman"/>
    </w:rPr>
  </w:style>
  <w:style w:type="character" w:styleId="aa">
    <w:name w:val="Hyperlink"/>
    <w:uiPriority w:val="99"/>
    <w:qFormat/>
    <w:rPr>
      <w:rFonts w:cs="Times New Roman"/>
      <w:color w:val="0000FF"/>
      <w:u w:val="single"/>
    </w:rPr>
  </w:style>
  <w:style w:type="character" w:customStyle="1" w:styleId="Char">
    <w:name w:val="日期 Char"/>
    <w:link w:val="a3"/>
    <w:uiPriority w:val="99"/>
    <w:semiHidden/>
    <w:locked/>
    <w:rPr>
      <w:rFonts w:cs="Times New Roman"/>
      <w:sz w:val="24"/>
      <w:szCs w:val="24"/>
    </w:rPr>
  </w:style>
  <w:style w:type="character" w:customStyle="1" w:styleId="Char0">
    <w:name w:val="批注框文本 Char"/>
    <w:link w:val="a4"/>
    <w:uiPriority w:val="99"/>
    <w:semiHidden/>
    <w:qFormat/>
    <w:locked/>
    <w:rPr>
      <w:rFonts w:cs="Times New Roman"/>
      <w:sz w:val="2"/>
    </w:rPr>
  </w:style>
  <w:style w:type="character" w:customStyle="1" w:styleId="Char1">
    <w:name w:val="页脚 Char"/>
    <w:link w:val="a5"/>
    <w:uiPriority w:val="99"/>
    <w:semiHidden/>
    <w:locked/>
    <w:rPr>
      <w:rFonts w:cs="Times New Roman"/>
      <w:sz w:val="18"/>
      <w:szCs w:val="18"/>
    </w:rPr>
  </w:style>
  <w:style w:type="character" w:customStyle="1" w:styleId="Char2">
    <w:name w:val="页眉 Char"/>
    <w:link w:val="a6"/>
    <w:uiPriority w:val="99"/>
    <w:semiHidden/>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pPr>
      <w:ind w:leftChars="2500" w:left="100"/>
    </w:pPr>
    <w:rPr>
      <w:rFonts w:ascii="宋体" w:hAnsi="宋体"/>
      <w:b/>
      <w:bCs/>
      <w:sz w:val="24"/>
    </w:rPr>
  </w:style>
  <w:style w:type="paragraph" w:styleId="a4">
    <w:name w:val="Balloon Text"/>
    <w:basedOn w:val="a"/>
    <w:link w:val="Char0"/>
    <w:uiPriority w:val="99"/>
    <w:semiHidden/>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kern w:val="0"/>
      <w:sz w:val="24"/>
    </w:rPr>
  </w:style>
  <w:style w:type="table" w:styleId="a8">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uiPriority w:val="99"/>
    <w:qFormat/>
    <w:rPr>
      <w:rFonts w:cs="Times New Roman"/>
    </w:rPr>
  </w:style>
  <w:style w:type="character" w:styleId="aa">
    <w:name w:val="Hyperlink"/>
    <w:uiPriority w:val="99"/>
    <w:qFormat/>
    <w:rPr>
      <w:rFonts w:cs="Times New Roman"/>
      <w:color w:val="0000FF"/>
      <w:u w:val="single"/>
    </w:rPr>
  </w:style>
  <w:style w:type="character" w:customStyle="1" w:styleId="Char">
    <w:name w:val="日期 Char"/>
    <w:link w:val="a3"/>
    <w:uiPriority w:val="99"/>
    <w:semiHidden/>
    <w:locked/>
    <w:rPr>
      <w:rFonts w:cs="Times New Roman"/>
      <w:sz w:val="24"/>
      <w:szCs w:val="24"/>
    </w:rPr>
  </w:style>
  <w:style w:type="character" w:customStyle="1" w:styleId="Char0">
    <w:name w:val="批注框文本 Char"/>
    <w:link w:val="a4"/>
    <w:uiPriority w:val="99"/>
    <w:semiHidden/>
    <w:qFormat/>
    <w:locked/>
    <w:rPr>
      <w:rFonts w:cs="Times New Roman"/>
      <w:sz w:val="2"/>
    </w:rPr>
  </w:style>
  <w:style w:type="character" w:customStyle="1" w:styleId="Char1">
    <w:name w:val="页脚 Char"/>
    <w:link w:val="a5"/>
    <w:uiPriority w:val="99"/>
    <w:semiHidden/>
    <w:locked/>
    <w:rPr>
      <w:rFonts w:cs="Times New Roman"/>
      <w:sz w:val="18"/>
      <w:szCs w:val="18"/>
    </w:rPr>
  </w:style>
  <w:style w:type="character" w:customStyle="1" w:styleId="Char2">
    <w:name w:val="页眉 Char"/>
    <w:link w:val="a6"/>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4</Pages>
  <Words>221</Words>
  <Characters>1261</Characters>
  <Application>Microsoft Office Word</Application>
  <DocSecurity>0</DocSecurity>
  <Lines>10</Lines>
  <Paragraphs>2</Paragraphs>
  <ScaleCrop>false</ScaleCrop>
  <Company>MC SYSTEM</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永湖镇福地村地段68861平方米</dc:title>
  <dc:creator>刘社青</dc:creator>
  <cp:lastModifiedBy>User</cp:lastModifiedBy>
  <cp:revision>108</cp:revision>
  <cp:lastPrinted>2021-09-06T06:39:00Z</cp:lastPrinted>
  <dcterms:created xsi:type="dcterms:W3CDTF">2021-07-19T07:57:00Z</dcterms:created>
  <dcterms:modified xsi:type="dcterms:W3CDTF">2021-09-06T07:00:00Z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