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产业用地建设和使用监管协议书</w:t>
      </w:r>
    </w:p>
    <w:p>
      <w:pPr>
        <w:jc w:val="left"/>
        <w:rPr>
          <w:rFonts w:ascii="仿宋" w:hAnsi="仿宋" w:eastAsia="仿宋" w:cs="Arial"/>
          <w:color w:val="auto"/>
          <w:sz w:val="32"/>
          <w:szCs w:val="32"/>
        </w:rPr>
      </w:pPr>
    </w:p>
    <w:p>
      <w:pPr>
        <w:jc w:val="left"/>
        <w:rPr>
          <w:rFonts w:ascii="仿宋_GB2312" w:hAnsi="仿宋_GB2312" w:eastAsia="仿宋_GB2312"/>
          <w:sz w:val="32"/>
          <w:szCs w:val="24"/>
        </w:rPr>
      </w:pPr>
      <w:r>
        <w:rPr>
          <w:rFonts w:hint="eastAsia" w:ascii="仿宋" w:hAnsi="仿宋" w:eastAsia="仿宋" w:cs="Arial"/>
          <w:sz w:val="32"/>
          <w:szCs w:val="32"/>
        </w:rPr>
        <w:t>甲方：</w:t>
      </w:r>
      <w:r>
        <w:rPr>
          <w:rFonts w:hint="eastAsia" w:ascii="仿宋_GB2312" w:hAnsi="仿宋_GB2312" w:eastAsia="仿宋_GB2312"/>
          <w:sz w:val="32"/>
          <w:szCs w:val="24"/>
        </w:rPr>
        <w:t>博罗县科技工业和信息化局</w:t>
      </w:r>
    </w:p>
    <w:p>
      <w:pPr>
        <w:jc w:val="left"/>
      </w:pPr>
      <w:r>
        <w:rPr>
          <w:rFonts w:hint="eastAsia" w:ascii="仿宋" w:hAnsi="仿宋" w:eastAsia="仿宋" w:cs="Arial"/>
          <w:sz w:val="32"/>
          <w:szCs w:val="32"/>
        </w:rPr>
        <w:t>法人代表： 马艺成</w:t>
      </w:r>
    </w:p>
    <w:p>
      <w:pPr>
        <w:pStyle w:val="2"/>
        <w:rPr>
          <w:rFonts w:ascii="仿宋" w:hAnsi="仿宋" w:eastAsia="仿宋" w:cs="Arial"/>
          <w:color w:val="auto"/>
          <w:sz w:val="32"/>
          <w:szCs w:val="32"/>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ascii="仿宋" w:hAnsi="仿宋" w:eastAsia="仿宋" w:cs="Arial"/>
          <w:color w:val="auto"/>
          <w:sz w:val="32"/>
          <w:szCs w:val="32"/>
        </w:rPr>
        <w:br w:type="textWrapping"/>
      </w:r>
      <w:r>
        <w:rPr>
          <w:rFonts w:hint="eastAsia" w:ascii="仿宋" w:hAnsi="仿宋" w:eastAsia="仿宋" w:cs="Arial"/>
          <w:color w:val="auto"/>
          <w:sz w:val="32"/>
          <w:szCs w:val="32"/>
        </w:rPr>
        <w:t>联系电话：</w:t>
      </w:r>
      <w:r>
        <w:rPr>
          <w:rFonts w:ascii="仿宋" w:hAnsi="仿宋" w:eastAsia="仿宋" w:cs="Arial"/>
          <w:color w:val="auto"/>
          <w:sz w:val="32"/>
          <w:szCs w:val="32"/>
        </w:rPr>
        <w:t xml:space="preserve"> </w:t>
      </w:r>
      <w:r>
        <w:rPr>
          <w:rFonts w:hint="eastAsia" w:ascii="仿宋" w:hAnsi="仿宋" w:eastAsia="仿宋" w:cs="Arial"/>
          <w:color w:val="auto"/>
          <w:sz w:val="32"/>
          <w:szCs w:val="32"/>
        </w:rPr>
        <w:t>0752--6</w:t>
      </w:r>
      <w:r>
        <w:rPr>
          <w:rFonts w:ascii="仿宋" w:hAnsi="仿宋" w:eastAsia="仿宋" w:cs="Arial"/>
          <w:color w:val="auto"/>
          <w:sz w:val="32"/>
          <w:szCs w:val="32"/>
        </w:rPr>
        <w:t>738888</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bookmarkStart w:id="0" w:name="_GoBack"/>
      <w:bookmarkEnd w:id="0"/>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rPr>
          <w:color w:val="auto"/>
        </w:rPr>
      </w:pP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博罗县杨侨镇大坑办事处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23076</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w:t>
      </w:r>
      <w:r>
        <w:rPr>
          <w:rFonts w:hint="eastAsia" w:ascii="仿宋" w:hAnsi="仿宋" w:eastAsia="仿宋" w:cs="仿宋"/>
          <w:color w:val="auto"/>
          <w:sz w:val="32"/>
          <w:szCs w:val="32"/>
          <w:u w:val="single"/>
          <w:lang w:val="en-US" w:eastAsia="zh-CN"/>
        </w:rPr>
        <w:t>〕54</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≥1.2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lang w:val="en-US" w:eastAsia="zh-CN"/>
        </w:rPr>
        <w:t xml:space="preserve">日用塑料制品制造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建成后从事各类无拉绳窗帘配件的研发、生产及销售。</w:t>
      </w:r>
      <w:r>
        <w:rPr>
          <w:rFonts w:hint="eastAsia" w:ascii="仿宋" w:hAnsi="仿宋" w:eastAsia="仿宋" w:cs="Arial"/>
          <w:color w:val="auto"/>
          <w:sz w:val="32"/>
          <w:szCs w:val="32"/>
          <w:u w:val="none"/>
          <w:lang w:val="en-US" w:eastAsia="zh-CN"/>
        </w:rPr>
        <w:t xml:space="preserve">       </w:t>
      </w:r>
      <w:r>
        <w:rPr>
          <w:rFonts w:hint="eastAsia" w:ascii="仿宋" w:hAnsi="仿宋" w:eastAsia="仿宋" w:cs="Arial"/>
          <w:color w:val="auto"/>
          <w:sz w:val="32"/>
          <w:szCs w:val="32"/>
          <w:u w:val="none"/>
          <w:lang w:val="en-US" w:eastAsia="zh-CN"/>
        </w:rPr>
        <w:br w:type="textWrapping"/>
      </w:r>
      <w:r>
        <w:rPr>
          <w:rFonts w:hint="eastAsia" w:ascii="仿宋" w:hAnsi="仿宋" w:eastAsia="仿宋" w:cs="Arial"/>
          <w:color w:val="auto"/>
          <w:sz w:val="32"/>
          <w:szCs w:val="32"/>
          <w:u w:val="none"/>
          <w:lang w:val="en-US" w:eastAsia="zh-CN"/>
        </w:rPr>
        <w:t xml:space="preserve">    </w:t>
      </w: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lang w:eastAsia="zh-CN"/>
        </w:rPr>
        <w:t>之日起</w:t>
      </w:r>
      <w:r>
        <w:rPr>
          <w:rFonts w:hint="eastAsia" w:ascii="仿宋" w:hAnsi="仿宋" w:eastAsia="仿宋" w:cs="Arial"/>
          <w:color w:val="auto"/>
          <w:sz w:val="32"/>
          <w:szCs w:val="32"/>
          <w:lang w:val="en-US" w:eastAsia="zh-CN"/>
        </w:rPr>
        <w:t>1年内产值上规纳统，4</w:t>
      </w:r>
      <w:r>
        <w:rPr>
          <w:rFonts w:hint="eastAsia" w:ascii="仿宋" w:hAnsi="仿宋" w:eastAsia="仿宋" w:cs="Arial"/>
          <w:color w:val="auto"/>
          <w:sz w:val="32"/>
          <w:szCs w:val="32"/>
          <w:lang w:eastAsia="zh-CN"/>
        </w:rPr>
        <w:t>年内达产</w:t>
      </w:r>
      <w:r>
        <w:rPr>
          <w:rFonts w:hint="eastAsia" w:ascii="仿宋" w:hAnsi="仿宋" w:eastAsia="仿宋" w:cs="Arial"/>
          <w:color w:val="auto"/>
          <w:sz w:val="32"/>
          <w:szCs w:val="32"/>
        </w:rPr>
        <w:t>。乙方须按照上述约定时间及投资计划进行项目的投资建设及投产运营。对于以上约定，如有特殊情况时，乙方须提前书面告知甲方并取得甲方的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1.5</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lang w:val="en-US" w:eastAsia="zh-CN"/>
        </w:rPr>
        <w:t xml:space="preserve"> 400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项目投产后，每年的</w:t>
      </w:r>
      <w:r>
        <w:rPr>
          <w:rFonts w:hint="eastAsia" w:ascii="仿宋" w:hAnsi="仿宋" w:eastAsia="仿宋" w:cs="Arial"/>
          <w:color w:val="auto"/>
          <w:sz w:val="32"/>
          <w:szCs w:val="32"/>
          <w:highlight w:val="none"/>
        </w:rPr>
        <w:t>研发经费投入比例不低于</w:t>
      </w:r>
      <w:r>
        <w:rPr>
          <w:rFonts w:hint="eastAsia" w:ascii="仿宋" w:hAnsi="仿宋" w:eastAsia="仿宋" w:cs="Arial"/>
          <w:color w:val="auto"/>
          <w:sz w:val="32"/>
          <w:szCs w:val="32"/>
          <w:highlight w:val="none"/>
          <w:u w:val="single"/>
          <w:lang w:val="en-US" w:eastAsia="zh-CN"/>
        </w:rPr>
        <w:t xml:space="preserve">  2.7% </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每年工业增加值率不低于上一年度惠州市同一行业标准；项目建成全面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800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30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30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color w:val="auto"/>
          <w:sz w:val="32"/>
          <w:szCs w:val="32"/>
          <w:highlight w:val="none"/>
          <w:lang w:val="zh-CN"/>
        </w:rPr>
        <w:t>考核合格后，如甲方发现乙方出现故意转移产值、税收到异地的行为，由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w:t>
      </w:r>
      <w:r>
        <w:rPr>
          <w:rFonts w:hint="eastAsia" w:ascii="仿宋" w:hAnsi="仿宋" w:eastAsia="仿宋" w:cs="仿宋"/>
          <w:color w:val="auto"/>
          <w:sz w:val="32"/>
          <w:szCs w:val="32"/>
          <w:highlight w:val="none"/>
          <w:lang w:val="zh-CN" w:eastAsia="zh-CN"/>
        </w:rPr>
        <w:t>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val="zh-CN" w:eastAsia="zh-CN"/>
        </w:rPr>
        <w:t>相关失信行为依法认定并予以惩戒</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pStyle w:val="2"/>
        <w:rPr>
          <w:rFonts w:hint="eastAsia"/>
          <w:color w:val="auto"/>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color w:val="auto"/>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A47E2F"/>
    <w:rsid w:val="00B95479"/>
    <w:rsid w:val="00BC2AB9"/>
    <w:rsid w:val="00BC621D"/>
    <w:rsid w:val="00C51E15"/>
    <w:rsid w:val="00FC7E8B"/>
    <w:rsid w:val="01676E14"/>
    <w:rsid w:val="019415C6"/>
    <w:rsid w:val="01AE6899"/>
    <w:rsid w:val="01C76624"/>
    <w:rsid w:val="01F42A41"/>
    <w:rsid w:val="02BD5D0D"/>
    <w:rsid w:val="02C9567B"/>
    <w:rsid w:val="0308230D"/>
    <w:rsid w:val="03377BD5"/>
    <w:rsid w:val="034E0533"/>
    <w:rsid w:val="037B67FA"/>
    <w:rsid w:val="039074DB"/>
    <w:rsid w:val="041848D3"/>
    <w:rsid w:val="04214189"/>
    <w:rsid w:val="045370A8"/>
    <w:rsid w:val="04913698"/>
    <w:rsid w:val="05382B9E"/>
    <w:rsid w:val="05422B67"/>
    <w:rsid w:val="059C4228"/>
    <w:rsid w:val="05D23250"/>
    <w:rsid w:val="07036991"/>
    <w:rsid w:val="081D62F2"/>
    <w:rsid w:val="082552A6"/>
    <w:rsid w:val="08316DF2"/>
    <w:rsid w:val="083D5414"/>
    <w:rsid w:val="08464B3C"/>
    <w:rsid w:val="08A34DB8"/>
    <w:rsid w:val="08B96F5C"/>
    <w:rsid w:val="08E7038B"/>
    <w:rsid w:val="099610F2"/>
    <w:rsid w:val="0A270255"/>
    <w:rsid w:val="0A2E0793"/>
    <w:rsid w:val="0ADB6E6A"/>
    <w:rsid w:val="0B3C0212"/>
    <w:rsid w:val="0B914186"/>
    <w:rsid w:val="0BEF300D"/>
    <w:rsid w:val="0BEF7B7B"/>
    <w:rsid w:val="0C172856"/>
    <w:rsid w:val="0C2357A7"/>
    <w:rsid w:val="0C281202"/>
    <w:rsid w:val="0C351511"/>
    <w:rsid w:val="0C4733EC"/>
    <w:rsid w:val="0C976816"/>
    <w:rsid w:val="0CB76FE9"/>
    <w:rsid w:val="0D6976AE"/>
    <w:rsid w:val="0D9B6787"/>
    <w:rsid w:val="0E282623"/>
    <w:rsid w:val="0EDF1504"/>
    <w:rsid w:val="0EE90E17"/>
    <w:rsid w:val="0F290764"/>
    <w:rsid w:val="0F972196"/>
    <w:rsid w:val="0FB14700"/>
    <w:rsid w:val="0FBF7E1F"/>
    <w:rsid w:val="1126252E"/>
    <w:rsid w:val="112C63A2"/>
    <w:rsid w:val="115527FA"/>
    <w:rsid w:val="11632393"/>
    <w:rsid w:val="11F64981"/>
    <w:rsid w:val="128D661A"/>
    <w:rsid w:val="12D83B09"/>
    <w:rsid w:val="133C390A"/>
    <w:rsid w:val="13611602"/>
    <w:rsid w:val="13C04D72"/>
    <w:rsid w:val="144D12B4"/>
    <w:rsid w:val="157F42CF"/>
    <w:rsid w:val="15CC22D2"/>
    <w:rsid w:val="16010852"/>
    <w:rsid w:val="16FB3447"/>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AD47AD3"/>
    <w:rsid w:val="1BDB2542"/>
    <w:rsid w:val="1C20546C"/>
    <w:rsid w:val="1CBB4AAC"/>
    <w:rsid w:val="1CD367B7"/>
    <w:rsid w:val="1CDC4E5D"/>
    <w:rsid w:val="1E2E7EE0"/>
    <w:rsid w:val="1E3116DB"/>
    <w:rsid w:val="1E523970"/>
    <w:rsid w:val="1E79638F"/>
    <w:rsid w:val="1E7C1891"/>
    <w:rsid w:val="1EBA6373"/>
    <w:rsid w:val="1EF71280"/>
    <w:rsid w:val="1F300906"/>
    <w:rsid w:val="1FC737D5"/>
    <w:rsid w:val="1FD146C1"/>
    <w:rsid w:val="20B03298"/>
    <w:rsid w:val="213B01EA"/>
    <w:rsid w:val="21BD2580"/>
    <w:rsid w:val="21D457B9"/>
    <w:rsid w:val="21E64459"/>
    <w:rsid w:val="2206205E"/>
    <w:rsid w:val="22B010EC"/>
    <w:rsid w:val="23134730"/>
    <w:rsid w:val="2337347F"/>
    <w:rsid w:val="234C7C72"/>
    <w:rsid w:val="238F4123"/>
    <w:rsid w:val="23CD03C9"/>
    <w:rsid w:val="243168D6"/>
    <w:rsid w:val="2450279E"/>
    <w:rsid w:val="24B0565E"/>
    <w:rsid w:val="2514003F"/>
    <w:rsid w:val="251E08EF"/>
    <w:rsid w:val="2530186E"/>
    <w:rsid w:val="2567677E"/>
    <w:rsid w:val="25BF43FD"/>
    <w:rsid w:val="25FE5CD1"/>
    <w:rsid w:val="276639EA"/>
    <w:rsid w:val="27BC380B"/>
    <w:rsid w:val="27D150E1"/>
    <w:rsid w:val="28244B6B"/>
    <w:rsid w:val="28815BC0"/>
    <w:rsid w:val="289E0FB2"/>
    <w:rsid w:val="28C500C8"/>
    <w:rsid w:val="28C67E0D"/>
    <w:rsid w:val="28D35441"/>
    <w:rsid w:val="2911201E"/>
    <w:rsid w:val="291B1DC8"/>
    <w:rsid w:val="29294452"/>
    <w:rsid w:val="298615D1"/>
    <w:rsid w:val="29EE4235"/>
    <w:rsid w:val="29FE7A7F"/>
    <w:rsid w:val="2A22083D"/>
    <w:rsid w:val="2A2255C4"/>
    <w:rsid w:val="2A421323"/>
    <w:rsid w:val="2A550AB3"/>
    <w:rsid w:val="2AB97117"/>
    <w:rsid w:val="2ACB4C68"/>
    <w:rsid w:val="2ACF3266"/>
    <w:rsid w:val="2AFF7755"/>
    <w:rsid w:val="2B760D1B"/>
    <w:rsid w:val="2B86108A"/>
    <w:rsid w:val="2B900430"/>
    <w:rsid w:val="2BD47245"/>
    <w:rsid w:val="2C603E6B"/>
    <w:rsid w:val="2C91216D"/>
    <w:rsid w:val="2D325D72"/>
    <w:rsid w:val="2DB404C0"/>
    <w:rsid w:val="2DD94720"/>
    <w:rsid w:val="2DEE7D7D"/>
    <w:rsid w:val="2DF15CE6"/>
    <w:rsid w:val="2E21163E"/>
    <w:rsid w:val="2E32735A"/>
    <w:rsid w:val="2E392908"/>
    <w:rsid w:val="2E7B3332"/>
    <w:rsid w:val="2EC509B1"/>
    <w:rsid w:val="2F001A5F"/>
    <w:rsid w:val="2F1E3589"/>
    <w:rsid w:val="2F4A3E20"/>
    <w:rsid w:val="2FC57502"/>
    <w:rsid w:val="2FE243E4"/>
    <w:rsid w:val="2FF549B1"/>
    <w:rsid w:val="2FF96956"/>
    <w:rsid w:val="307F0701"/>
    <w:rsid w:val="309637C7"/>
    <w:rsid w:val="30A9593A"/>
    <w:rsid w:val="310B0F64"/>
    <w:rsid w:val="310C7E12"/>
    <w:rsid w:val="3136614A"/>
    <w:rsid w:val="31427071"/>
    <w:rsid w:val="315A6D57"/>
    <w:rsid w:val="316F1843"/>
    <w:rsid w:val="31A46D01"/>
    <w:rsid w:val="323A36E6"/>
    <w:rsid w:val="323D2377"/>
    <w:rsid w:val="32820F28"/>
    <w:rsid w:val="32F553A9"/>
    <w:rsid w:val="33236A81"/>
    <w:rsid w:val="33842DA2"/>
    <w:rsid w:val="3410251B"/>
    <w:rsid w:val="3411487C"/>
    <w:rsid w:val="34D76379"/>
    <w:rsid w:val="3502739C"/>
    <w:rsid w:val="358906E1"/>
    <w:rsid w:val="361B0154"/>
    <w:rsid w:val="36533C08"/>
    <w:rsid w:val="36DA55A0"/>
    <w:rsid w:val="36F6333B"/>
    <w:rsid w:val="37105241"/>
    <w:rsid w:val="375D3F72"/>
    <w:rsid w:val="379D7E16"/>
    <w:rsid w:val="37DA6E30"/>
    <w:rsid w:val="381E3903"/>
    <w:rsid w:val="38F76303"/>
    <w:rsid w:val="394079FC"/>
    <w:rsid w:val="39756BD2"/>
    <w:rsid w:val="39767BC1"/>
    <w:rsid w:val="39DE674D"/>
    <w:rsid w:val="3A100FCE"/>
    <w:rsid w:val="3ACC04C9"/>
    <w:rsid w:val="3AD252F8"/>
    <w:rsid w:val="3B596975"/>
    <w:rsid w:val="3B9D137C"/>
    <w:rsid w:val="3B9F7800"/>
    <w:rsid w:val="3BBD3623"/>
    <w:rsid w:val="3BCD656A"/>
    <w:rsid w:val="3C296F8B"/>
    <w:rsid w:val="3C7D016C"/>
    <w:rsid w:val="3C8412E6"/>
    <w:rsid w:val="3CDA6EE3"/>
    <w:rsid w:val="3D1240D6"/>
    <w:rsid w:val="3DB87064"/>
    <w:rsid w:val="3DE40616"/>
    <w:rsid w:val="3DF43FFE"/>
    <w:rsid w:val="3E403F76"/>
    <w:rsid w:val="3EB26AE9"/>
    <w:rsid w:val="3EBC1EBD"/>
    <w:rsid w:val="3EC66DC8"/>
    <w:rsid w:val="3EDC792D"/>
    <w:rsid w:val="3EEA0849"/>
    <w:rsid w:val="3EF603C8"/>
    <w:rsid w:val="3F9A4869"/>
    <w:rsid w:val="3FA374B5"/>
    <w:rsid w:val="40041E22"/>
    <w:rsid w:val="40415151"/>
    <w:rsid w:val="40B07FB0"/>
    <w:rsid w:val="40ED2F8C"/>
    <w:rsid w:val="411D49E5"/>
    <w:rsid w:val="413072B2"/>
    <w:rsid w:val="42DA01BE"/>
    <w:rsid w:val="433B0C0C"/>
    <w:rsid w:val="436D751F"/>
    <w:rsid w:val="43990316"/>
    <w:rsid w:val="43BD0295"/>
    <w:rsid w:val="446A3BD2"/>
    <w:rsid w:val="448C1D82"/>
    <w:rsid w:val="449E3321"/>
    <w:rsid w:val="44B25DF8"/>
    <w:rsid w:val="45541687"/>
    <w:rsid w:val="45AA1763"/>
    <w:rsid w:val="45C11989"/>
    <w:rsid w:val="46481C40"/>
    <w:rsid w:val="46881414"/>
    <w:rsid w:val="46D22D6C"/>
    <w:rsid w:val="471739F8"/>
    <w:rsid w:val="47F12CEC"/>
    <w:rsid w:val="48000AE0"/>
    <w:rsid w:val="4814319C"/>
    <w:rsid w:val="481F76E0"/>
    <w:rsid w:val="486205A1"/>
    <w:rsid w:val="486E5261"/>
    <w:rsid w:val="486F6565"/>
    <w:rsid w:val="48C2073C"/>
    <w:rsid w:val="48FB2466"/>
    <w:rsid w:val="49223A4C"/>
    <w:rsid w:val="49226CDE"/>
    <w:rsid w:val="493D7EB8"/>
    <w:rsid w:val="49592BC6"/>
    <w:rsid w:val="498C4BEF"/>
    <w:rsid w:val="49994D4E"/>
    <w:rsid w:val="49A2565E"/>
    <w:rsid w:val="49BC05CA"/>
    <w:rsid w:val="4A117620"/>
    <w:rsid w:val="4A8658D0"/>
    <w:rsid w:val="4A883A56"/>
    <w:rsid w:val="4ACA7FA3"/>
    <w:rsid w:val="4B0E260D"/>
    <w:rsid w:val="4B3E2E80"/>
    <w:rsid w:val="4BA41A5C"/>
    <w:rsid w:val="4BAC3627"/>
    <w:rsid w:val="4BB14B24"/>
    <w:rsid w:val="4BC446C5"/>
    <w:rsid w:val="4C2E6DD4"/>
    <w:rsid w:val="4C463A1A"/>
    <w:rsid w:val="4C5D54D6"/>
    <w:rsid w:val="4C641E09"/>
    <w:rsid w:val="4CC539D7"/>
    <w:rsid w:val="4CDF47AB"/>
    <w:rsid w:val="4D0E5FA0"/>
    <w:rsid w:val="4D2209A4"/>
    <w:rsid w:val="4D2D680C"/>
    <w:rsid w:val="4D315822"/>
    <w:rsid w:val="4DE1110B"/>
    <w:rsid w:val="4E254107"/>
    <w:rsid w:val="4E566916"/>
    <w:rsid w:val="4E7F44A5"/>
    <w:rsid w:val="4EC318B0"/>
    <w:rsid w:val="4EEB715F"/>
    <w:rsid w:val="4EF81A68"/>
    <w:rsid w:val="4F8E6612"/>
    <w:rsid w:val="4F9F2130"/>
    <w:rsid w:val="4FB366DA"/>
    <w:rsid w:val="4FBD2F57"/>
    <w:rsid w:val="501555F2"/>
    <w:rsid w:val="50D40048"/>
    <w:rsid w:val="50DB0FB3"/>
    <w:rsid w:val="51256551"/>
    <w:rsid w:val="51753D03"/>
    <w:rsid w:val="519D1BF6"/>
    <w:rsid w:val="51A61FA1"/>
    <w:rsid w:val="51CB043B"/>
    <w:rsid w:val="51FA450E"/>
    <w:rsid w:val="52882588"/>
    <w:rsid w:val="536642E0"/>
    <w:rsid w:val="558537AB"/>
    <w:rsid w:val="55C27E6C"/>
    <w:rsid w:val="55E02674"/>
    <w:rsid w:val="560143A9"/>
    <w:rsid w:val="56F1172B"/>
    <w:rsid w:val="57563B2B"/>
    <w:rsid w:val="5765718D"/>
    <w:rsid w:val="57923DCD"/>
    <w:rsid w:val="57A86F38"/>
    <w:rsid w:val="58024DF3"/>
    <w:rsid w:val="58217DE9"/>
    <w:rsid w:val="58572D5B"/>
    <w:rsid w:val="58BB6D98"/>
    <w:rsid w:val="58CC07E1"/>
    <w:rsid w:val="58DE7C59"/>
    <w:rsid w:val="58FB4A67"/>
    <w:rsid w:val="59423B04"/>
    <w:rsid w:val="59821195"/>
    <w:rsid w:val="5986033A"/>
    <w:rsid w:val="59DF4100"/>
    <w:rsid w:val="59ED17CE"/>
    <w:rsid w:val="59F43024"/>
    <w:rsid w:val="5A15290B"/>
    <w:rsid w:val="5AD972E8"/>
    <w:rsid w:val="5AF04059"/>
    <w:rsid w:val="5B0D5282"/>
    <w:rsid w:val="5B486DCE"/>
    <w:rsid w:val="5B81627E"/>
    <w:rsid w:val="5BB1333C"/>
    <w:rsid w:val="5BB740E9"/>
    <w:rsid w:val="5BCD0BCD"/>
    <w:rsid w:val="5C0F6B97"/>
    <w:rsid w:val="5C637A7E"/>
    <w:rsid w:val="5C8332D2"/>
    <w:rsid w:val="5CC5088A"/>
    <w:rsid w:val="5CF47641"/>
    <w:rsid w:val="5CF940DA"/>
    <w:rsid w:val="5D1C5A4F"/>
    <w:rsid w:val="5D382F58"/>
    <w:rsid w:val="5D5126C5"/>
    <w:rsid w:val="5D937070"/>
    <w:rsid w:val="5DA917E0"/>
    <w:rsid w:val="5E4E216F"/>
    <w:rsid w:val="5ED94AAC"/>
    <w:rsid w:val="5F520E4D"/>
    <w:rsid w:val="6264347B"/>
    <w:rsid w:val="628A578E"/>
    <w:rsid w:val="62DB4C3B"/>
    <w:rsid w:val="62E4319F"/>
    <w:rsid w:val="634E73E4"/>
    <w:rsid w:val="63A578CE"/>
    <w:rsid w:val="640805B1"/>
    <w:rsid w:val="64860DFC"/>
    <w:rsid w:val="64D91940"/>
    <w:rsid w:val="65064128"/>
    <w:rsid w:val="65A64FE6"/>
    <w:rsid w:val="65B41197"/>
    <w:rsid w:val="66366456"/>
    <w:rsid w:val="668B6C10"/>
    <w:rsid w:val="668D2E4E"/>
    <w:rsid w:val="66901786"/>
    <w:rsid w:val="669D294D"/>
    <w:rsid w:val="67375865"/>
    <w:rsid w:val="6796478F"/>
    <w:rsid w:val="67B5141A"/>
    <w:rsid w:val="67E40952"/>
    <w:rsid w:val="67FF5CC6"/>
    <w:rsid w:val="68792B9A"/>
    <w:rsid w:val="68DC1E1F"/>
    <w:rsid w:val="6920216A"/>
    <w:rsid w:val="6937082E"/>
    <w:rsid w:val="696E54C3"/>
    <w:rsid w:val="69C30296"/>
    <w:rsid w:val="6A093F49"/>
    <w:rsid w:val="6A2E48C4"/>
    <w:rsid w:val="6A5B786D"/>
    <w:rsid w:val="6A666F81"/>
    <w:rsid w:val="6B471450"/>
    <w:rsid w:val="6B6433C1"/>
    <w:rsid w:val="6C481BC8"/>
    <w:rsid w:val="6C6C4AED"/>
    <w:rsid w:val="6CD04811"/>
    <w:rsid w:val="6D381096"/>
    <w:rsid w:val="6D4A44DB"/>
    <w:rsid w:val="6DCF7660"/>
    <w:rsid w:val="6DDB0B79"/>
    <w:rsid w:val="6E15428C"/>
    <w:rsid w:val="6F434CB2"/>
    <w:rsid w:val="6F6C2268"/>
    <w:rsid w:val="6FEF56F2"/>
    <w:rsid w:val="6FF620E0"/>
    <w:rsid w:val="704E12D0"/>
    <w:rsid w:val="705E3C86"/>
    <w:rsid w:val="70C46D11"/>
    <w:rsid w:val="70F16817"/>
    <w:rsid w:val="715249E1"/>
    <w:rsid w:val="71BC5CAF"/>
    <w:rsid w:val="730469FD"/>
    <w:rsid w:val="7333450C"/>
    <w:rsid w:val="73740A10"/>
    <w:rsid w:val="737D4FE1"/>
    <w:rsid w:val="73C65EE3"/>
    <w:rsid w:val="741C7FC3"/>
    <w:rsid w:val="745513BA"/>
    <w:rsid w:val="74611AB5"/>
    <w:rsid w:val="74E70588"/>
    <w:rsid w:val="74ED0240"/>
    <w:rsid w:val="7504516D"/>
    <w:rsid w:val="753D7B3C"/>
    <w:rsid w:val="75D2086C"/>
    <w:rsid w:val="75E7244C"/>
    <w:rsid w:val="76C26CE6"/>
    <w:rsid w:val="76C8568D"/>
    <w:rsid w:val="772A798F"/>
    <w:rsid w:val="777F291C"/>
    <w:rsid w:val="77954015"/>
    <w:rsid w:val="782810F4"/>
    <w:rsid w:val="78482227"/>
    <w:rsid w:val="785C1006"/>
    <w:rsid w:val="790707F7"/>
    <w:rsid w:val="791B278D"/>
    <w:rsid w:val="796F67B7"/>
    <w:rsid w:val="798E0446"/>
    <w:rsid w:val="79913E8C"/>
    <w:rsid w:val="7A91186A"/>
    <w:rsid w:val="7BA31AFD"/>
    <w:rsid w:val="7BF93CF4"/>
    <w:rsid w:val="7BFB4473"/>
    <w:rsid w:val="7C084F4E"/>
    <w:rsid w:val="7C604AA5"/>
    <w:rsid w:val="7CBF2679"/>
    <w:rsid w:val="7D4A221E"/>
    <w:rsid w:val="7D8B1C08"/>
    <w:rsid w:val="7E2F4DF8"/>
    <w:rsid w:val="7F712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3222</Words>
  <Characters>3340</Characters>
  <Lines>14</Lines>
  <Paragraphs>4</Paragraphs>
  <TotalTime>0</TotalTime>
  <ScaleCrop>false</ScaleCrop>
  <LinksUpToDate>false</LinksUpToDate>
  <CharactersWithSpaces>3712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Administrator</cp:lastModifiedBy>
  <cp:lastPrinted>2023-01-17T03:27:00Z</cp:lastPrinted>
  <dcterms:modified xsi:type="dcterms:W3CDTF">2023-11-20T08:50:41Z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4AA328747CA24367A46F7AC5D2A9FA3D</vt:lpwstr>
  </property>
</Properties>
</file>