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033</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bookmarkStart w:id="0" w:name="_GoBack"/>
      <w:bookmarkEnd w:id="0"/>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关于黄埠镇沙埔村地段34262.06平方米土地规划条件的情况说明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lang w:eastAsia="zh-CN"/>
        </w:rPr>
        <w:t>）《项目投资监管协议书》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7CD3E73"/>
    <w:rsid w:val="4A497E70"/>
    <w:rsid w:val="4BB137D9"/>
    <w:rsid w:val="4F590142"/>
    <w:rsid w:val="4F624AF9"/>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2024-08-30T07:00:08Z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