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011</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bookmarkStart w:id="0" w:name="OLE_LINK1"/>
      <w:r>
        <w:rPr>
          <w:rFonts w:hint="eastAsia" w:ascii="仿宋" w:hAnsi="仿宋" w:eastAsia="仿宋" w:cs="仿宋"/>
          <w:sz w:val="32"/>
          <w:szCs w:val="32"/>
        </w:rPr>
        <w:t>惠东自资规条字</w:t>
      </w:r>
      <w:r>
        <w:rPr>
          <w:rFonts w:hint="eastAsia" w:ascii="仿宋" w:hAnsi="仿宋" w:eastAsia="仿宋" w:cs="仿宋"/>
          <w:b w:val="0"/>
          <w:bCs w:val="0"/>
          <w:color w:val="auto"/>
          <w:kern w:val="0"/>
          <w:sz w:val="32"/>
          <w:szCs w:val="32"/>
          <w:lang w:val="en-US" w:eastAsia="zh-CN"/>
        </w:rPr>
        <w:t>JLF</w:t>
      </w:r>
      <w:r>
        <w:rPr>
          <w:rFonts w:hint="eastAsia" w:ascii="仿宋" w:hAnsi="仿宋" w:eastAsia="仿宋" w:cs="仿宋"/>
          <w:b w:val="0"/>
          <w:bCs w:val="0"/>
          <w:color w:val="auto"/>
          <w:kern w:val="0"/>
          <w:sz w:val="32"/>
          <w:szCs w:val="32"/>
        </w:rPr>
        <w:t>〔202</w:t>
      </w:r>
      <w:r>
        <w:rPr>
          <w:rFonts w:hint="eastAsia" w:ascii="仿宋" w:hAnsi="仿宋" w:eastAsia="仿宋" w:cs="仿宋"/>
          <w:b w:val="0"/>
          <w:bCs w:val="0"/>
          <w:color w:val="auto"/>
          <w:kern w:val="0"/>
          <w:sz w:val="32"/>
          <w:szCs w:val="32"/>
          <w:lang w:val="en-US" w:eastAsia="zh-CN"/>
        </w:rPr>
        <w:t>5</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val="en-US" w:eastAsia="zh-CN"/>
        </w:rPr>
        <w:t>2</w:t>
      </w:r>
      <w:bookmarkEnd w:id="0"/>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8"/>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8"/>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（一）《竞买申请书》（交易网站下载）；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（二）《竞价结果通知书》（交易网站下载）；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仿宋"/>
          <w:b w:val="0"/>
          <w:bCs w:val="0"/>
          <w:color w:val="000000"/>
          <w:kern w:val="2"/>
          <w:sz w:val="32"/>
          <w:szCs w:val="32"/>
        </w:rPr>
      </w:pPr>
      <w:r>
        <w:rPr>
          <w:rFonts w:hint="eastAsia" w:ascii="仿宋" w:hAnsi="仿宋" w:eastAsia="仿宋" w:cs="仿宋"/>
          <w:b w:val="0"/>
          <w:bCs w:val="0"/>
          <w:color w:val="000000"/>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left="638" w:leftChars="304" w:firstLine="0" w:firstLineChars="0"/>
        <w:textAlignment w:val="auto"/>
        <w:rPr>
          <w:rFonts w:hint="eastAsia" w:ascii="仿宋" w:hAnsi="仿宋" w:eastAsia="仿宋" w:cs="仿宋"/>
          <w:b w:val="0"/>
          <w:bCs w:val="0"/>
          <w:color w:val="auto"/>
          <w:kern w:val="2"/>
          <w:sz w:val="32"/>
          <w:szCs w:val="32"/>
          <w:lang w:val="en-US" w:eastAsia="zh-CN"/>
        </w:rPr>
      </w:pPr>
      <w:r>
        <w:rPr>
          <w:rFonts w:hint="eastAsia" w:ascii="仿宋" w:hAnsi="仿宋" w:eastAsia="仿宋" w:cs="仿宋"/>
          <w:b w:val="0"/>
          <w:bCs w:val="0"/>
          <w:color w:val="000000"/>
          <w:kern w:val="2"/>
          <w:sz w:val="32"/>
          <w:szCs w:val="32"/>
        </w:rPr>
        <w:t>（八）联合竞买协议（联合竞买情形的提供，加盖</w:t>
      </w:r>
      <w:r>
        <w:rPr>
          <w:rFonts w:hint="eastAsia" w:ascii="仿宋" w:hAnsi="仿宋" w:eastAsia="仿宋" w:cs="仿宋"/>
          <w:b w:val="0"/>
          <w:bCs w:val="0"/>
          <w:color w:val="auto"/>
          <w:kern w:val="2"/>
          <w:sz w:val="32"/>
          <w:szCs w:val="32"/>
        </w:rPr>
        <w:t>公章）</w:t>
      </w:r>
      <w:r>
        <w:rPr>
          <w:rFonts w:hint="eastAsia" w:ascii="仿宋" w:hAnsi="仿宋" w:eastAsia="仿宋" w:cs="仿宋"/>
          <w:b w:val="0"/>
          <w:bCs w:val="0"/>
          <w:color w:val="auto"/>
          <w:kern w:val="2"/>
          <w:sz w:val="32"/>
          <w:szCs w:val="32"/>
          <w:lang w:val="en-US"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（一）竞买人须详细阅读挂牌出让公告、竞买须知及《惠州市公共资源电子交易规则》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惠市政数〔2025〕13号</w:t>
      </w:r>
      <w:r>
        <w:rPr>
          <w:rFonts w:hint="eastAsia" w:ascii="仿宋" w:hAnsi="仿宋" w:eastAsia="仿宋" w:cs="仿宋"/>
          <w:sz w:val="32"/>
          <w:szCs w:val="32"/>
          <w:lang w:eastAsia="zh-CN"/>
        </w:rPr>
        <w:t>）</w:t>
      </w:r>
      <w:r>
        <w:rPr>
          <w:rFonts w:hint="eastAsia" w:ascii="仿宋" w:hAnsi="仿宋" w:eastAsia="仿宋" w:cs="仿宋"/>
          <w:sz w:val="32"/>
          <w:szCs w:val="32"/>
        </w:rPr>
        <w:t>，竞买申请一经受理确认后，即视为竞买人对挂牌出让公告、竞买须知、相关交易文件及地块现状无异议并全部接受，对有关承诺承担法律责任。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w:t>
      </w:r>
      <w:bookmarkStart w:id="1" w:name="_GoBack"/>
      <w:bookmarkEnd w:id="1"/>
      <w:r>
        <w:rPr>
          <w:rFonts w:hint="eastAsia" w:ascii="仿宋" w:hAnsi="仿宋" w:eastAsia="仿宋" w:cs="仿宋"/>
          <w:sz w:val="32"/>
          <w:szCs w:val="32"/>
        </w:rPr>
        <w:t>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5036E4E"/>
    <w:rsid w:val="06587A83"/>
    <w:rsid w:val="069C7F64"/>
    <w:rsid w:val="07EB639F"/>
    <w:rsid w:val="098D6F71"/>
    <w:rsid w:val="0B353F6E"/>
    <w:rsid w:val="0C413FEF"/>
    <w:rsid w:val="0D96631E"/>
    <w:rsid w:val="0F15236E"/>
    <w:rsid w:val="0F586A0D"/>
    <w:rsid w:val="0F8728CB"/>
    <w:rsid w:val="1138689E"/>
    <w:rsid w:val="12413F80"/>
    <w:rsid w:val="12964DAF"/>
    <w:rsid w:val="14A678D0"/>
    <w:rsid w:val="15957ACE"/>
    <w:rsid w:val="15B6774B"/>
    <w:rsid w:val="15F52E01"/>
    <w:rsid w:val="174C6453"/>
    <w:rsid w:val="193B2C44"/>
    <w:rsid w:val="198C1105"/>
    <w:rsid w:val="199F6C8D"/>
    <w:rsid w:val="1A8B48D7"/>
    <w:rsid w:val="1CAC3553"/>
    <w:rsid w:val="1DAD3E49"/>
    <w:rsid w:val="1FFD75D8"/>
    <w:rsid w:val="206C4B95"/>
    <w:rsid w:val="21FF6D70"/>
    <w:rsid w:val="224C5F2F"/>
    <w:rsid w:val="225D46F6"/>
    <w:rsid w:val="234B10F5"/>
    <w:rsid w:val="24134E9E"/>
    <w:rsid w:val="24EC4FEB"/>
    <w:rsid w:val="253915A5"/>
    <w:rsid w:val="28880243"/>
    <w:rsid w:val="28890BEC"/>
    <w:rsid w:val="28F50888"/>
    <w:rsid w:val="2987215F"/>
    <w:rsid w:val="2A4E247F"/>
    <w:rsid w:val="2B726945"/>
    <w:rsid w:val="2C652B1C"/>
    <w:rsid w:val="2E787FBF"/>
    <w:rsid w:val="2FCC3A6A"/>
    <w:rsid w:val="31993A95"/>
    <w:rsid w:val="31CE04BB"/>
    <w:rsid w:val="32853FE5"/>
    <w:rsid w:val="33884F53"/>
    <w:rsid w:val="35E1664C"/>
    <w:rsid w:val="3621785C"/>
    <w:rsid w:val="37016E59"/>
    <w:rsid w:val="37251A19"/>
    <w:rsid w:val="39192335"/>
    <w:rsid w:val="39B55791"/>
    <w:rsid w:val="39EF1CF4"/>
    <w:rsid w:val="3C9B7F2F"/>
    <w:rsid w:val="3D0B4302"/>
    <w:rsid w:val="3E1750D8"/>
    <w:rsid w:val="3EAF07A1"/>
    <w:rsid w:val="3F4C2CB2"/>
    <w:rsid w:val="3F8D5837"/>
    <w:rsid w:val="3FF3419C"/>
    <w:rsid w:val="41745DC2"/>
    <w:rsid w:val="428C3999"/>
    <w:rsid w:val="42E17B48"/>
    <w:rsid w:val="43E12AFB"/>
    <w:rsid w:val="468E471D"/>
    <w:rsid w:val="46B574D6"/>
    <w:rsid w:val="47CD3E73"/>
    <w:rsid w:val="4A497E70"/>
    <w:rsid w:val="4BB137D9"/>
    <w:rsid w:val="4D2E4C77"/>
    <w:rsid w:val="4F590142"/>
    <w:rsid w:val="4F624AF9"/>
    <w:rsid w:val="50D04F55"/>
    <w:rsid w:val="513A5026"/>
    <w:rsid w:val="54605AC5"/>
    <w:rsid w:val="560B6EB6"/>
    <w:rsid w:val="574C278E"/>
    <w:rsid w:val="59964266"/>
    <w:rsid w:val="5D1879C1"/>
    <w:rsid w:val="5D3F3390"/>
    <w:rsid w:val="5D497381"/>
    <w:rsid w:val="5E373C13"/>
    <w:rsid w:val="5F3D1F26"/>
    <w:rsid w:val="60381C42"/>
    <w:rsid w:val="61BA1DD2"/>
    <w:rsid w:val="636D04A3"/>
    <w:rsid w:val="651D4E5B"/>
    <w:rsid w:val="655D260C"/>
    <w:rsid w:val="65733ED9"/>
    <w:rsid w:val="66640828"/>
    <w:rsid w:val="6665566A"/>
    <w:rsid w:val="691B3097"/>
    <w:rsid w:val="69F7647F"/>
    <w:rsid w:val="6AC34BC3"/>
    <w:rsid w:val="6BE05A8B"/>
    <w:rsid w:val="6C026FB6"/>
    <w:rsid w:val="6CA57501"/>
    <w:rsid w:val="6DE00A2C"/>
    <w:rsid w:val="714128A2"/>
    <w:rsid w:val="737B7F1F"/>
    <w:rsid w:val="745676AC"/>
    <w:rsid w:val="76583AAF"/>
    <w:rsid w:val="766A2811"/>
    <w:rsid w:val="7723477C"/>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4">
    <w:name w:val="Normal Indent"/>
    <w:basedOn w:val="1"/>
    <w:unhideWhenUsed/>
    <w:qFormat/>
    <w:uiPriority w:val="0"/>
    <w:pPr>
      <w:ind w:firstLine="420" w:firstLineChars="200"/>
    </w:pPr>
  </w:style>
  <w:style w:type="paragraph" w:styleId="5">
    <w:name w:val="Block Text"/>
    <w:basedOn w:val="1"/>
    <w:next w:val="1"/>
    <w:unhideWhenUsed/>
    <w:qFormat/>
    <w:uiPriority w:val="99"/>
    <w:pPr>
      <w:spacing w:after="120"/>
      <w:ind w:left="1440" w:leftChars="700" w:right="700" w:rightChars="700"/>
    </w:p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2025-03-24T03:30:52Z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D639311B242E4274AEAA56BF7F812C69</vt:lpwstr>
  </property>
</Properties>
</file>